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Layout w:type="fixed"/>
        <w:tblCellMar>
          <w:left w:w="0" w:type="dxa"/>
          <w:right w:w="0" w:type="dxa"/>
        </w:tblCellMar>
        <w:tblLook w:val="04A0" w:firstRow="1" w:lastRow="0" w:firstColumn="1" w:lastColumn="0" w:noHBand="0" w:noVBand="1"/>
      </w:tblPr>
      <w:tblGrid>
        <w:gridCol w:w="2381"/>
        <w:gridCol w:w="7087"/>
      </w:tblGrid>
      <w:tr w:rsidR="0008157D" w:rsidRPr="0008157D" w14:paraId="51082944" w14:textId="77777777" w:rsidTr="0008157D">
        <w:trPr>
          <w:trHeight w:val="1440"/>
        </w:trPr>
        <w:tc>
          <w:tcPr>
            <w:tcW w:w="2381" w:type="dxa"/>
            <w:hideMark/>
          </w:tcPr>
          <w:p w14:paraId="2E93986C" w14:textId="77777777" w:rsidR="0008157D" w:rsidRPr="0008157D" w:rsidRDefault="0008157D" w:rsidP="0008157D">
            <w:pPr>
              <w:widowControl w:val="0"/>
              <w:autoSpaceDE w:val="0"/>
              <w:autoSpaceDN w:val="0"/>
              <w:spacing w:after="0" w:line="276" w:lineRule="auto"/>
              <w:ind w:right="85"/>
              <w:jc w:val="both"/>
              <w:rPr>
                <w:rFonts w:ascii="Arial" w:eastAsia="Times New Roman" w:hAnsi="Arial" w:cs="Arial"/>
                <w:sz w:val="24"/>
                <w:szCs w:val="24"/>
                <w:lang w:val="en-GB" w:eastAsia="en-GB"/>
              </w:rPr>
            </w:pPr>
            <w:r w:rsidRPr="0008157D">
              <w:rPr>
                <w:rFonts w:ascii="Arial" w:eastAsia="Times New Roman" w:hAnsi="Arial" w:cs="Arial"/>
                <w:noProof/>
                <w:sz w:val="20"/>
                <w:szCs w:val="20"/>
                <w:lang w:val="en-GB" w:eastAsia="en-GB"/>
              </w:rPr>
              <w:drawing>
                <wp:inline distT="0" distB="0" distL="0" distR="0" wp14:anchorId="4FDDC441" wp14:editId="09BECD8E">
                  <wp:extent cx="1375410" cy="673100"/>
                  <wp:effectExtent l="0" t="0" r="0" b="0"/>
                  <wp:docPr id="5"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673100"/>
                          </a:xfrm>
                          <a:prstGeom prst="rect">
                            <a:avLst/>
                          </a:prstGeom>
                          <a:noFill/>
                          <a:ln>
                            <a:noFill/>
                          </a:ln>
                        </pic:spPr>
                      </pic:pic>
                    </a:graphicData>
                  </a:graphic>
                </wp:inline>
              </w:drawing>
            </w:r>
          </w:p>
        </w:tc>
        <w:tc>
          <w:tcPr>
            <w:tcW w:w="7087" w:type="dxa"/>
          </w:tcPr>
          <w:p w14:paraId="6F4B40B2" w14:textId="77777777" w:rsidR="0008157D" w:rsidRPr="0008157D" w:rsidRDefault="0008157D" w:rsidP="0008157D">
            <w:pPr>
              <w:widowControl w:val="0"/>
              <w:autoSpaceDE w:val="0"/>
              <w:autoSpaceDN w:val="0"/>
              <w:spacing w:before="90" w:after="0" w:line="276" w:lineRule="auto"/>
              <w:ind w:right="85"/>
              <w:jc w:val="both"/>
              <w:rPr>
                <w:rFonts w:ascii="Arial" w:eastAsia="Times New Roman" w:hAnsi="Arial" w:cs="Arial"/>
                <w:sz w:val="24"/>
                <w:szCs w:val="24"/>
                <w:lang w:val="en-GB" w:eastAsia="en-GB"/>
              </w:rPr>
            </w:pPr>
            <w:r w:rsidRPr="0008157D">
              <w:rPr>
                <w:rFonts w:ascii="Arial" w:eastAsia="Times New Roman" w:hAnsi="Arial" w:cs="Arial"/>
                <w:sz w:val="24"/>
                <w:szCs w:val="24"/>
                <w:lang w:val="en-GB" w:eastAsia="en-GB"/>
              </w:rPr>
              <w:t>EUROPEAN COMMISSION</w:t>
            </w:r>
          </w:p>
          <w:p w14:paraId="34FDE839" w14:textId="77777777" w:rsidR="0008157D" w:rsidRPr="0008157D" w:rsidRDefault="0008157D" w:rsidP="0008157D">
            <w:pPr>
              <w:widowControl w:val="0"/>
              <w:autoSpaceDE w:val="0"/>
              <w:autoSpaceDN w:val="0"/>
              <w:spacing w:after="0" w:line="276" w:lineRule="auto"/>
              <w:ind w:right="85"/>
              <w:rPr>
                <w:rFonts w:ascii="Arial" w:eastAsia="Times New Roman" w:hAnsi="Arial" w:cs="Arial"/>
                <w:sz w:val="16"/>
                <w:szCs w:val="16"/>
                <w:lang w:val="en-GB" w:eastAsia="en-GB"/>
              </w:rPr>
            </w:pPr>
            <w:r w:rsidRPr="0008157D">
              <w:rPr>
                <w:rFonts w:ascii="Arial" w:eastAsia="Times New Roman" w:hAnsi="Arial" w:cs="Arial"/>
                <w:sz w:val="16"/>
                <w:szCs w:val="16"/>
                <w:lang w:val="en-GB" w:eastAsia="en-GB"/>
              </w:rPr>
              <w:t>EUROSTAT</w:t>
            </w:r>
          </w:p>
          <w:p w14:paraId="0BC29A6B" w14:textId="77777777" w:rsidR="0008157D" w:rsidRPr="0008157D" w:rsidRDefault="0008157D" w:rsidP="0008157D">
            <w:pPr>
              <w:widowControl w:val="0"/>
              <w:autoSpaceDE w:val="0"/>
              <w:autoSpaceDN w:val="0"/>
              <w:spacing w:after="0" w:line="276" w:lineRule="auto"/>
              <w:ind w:right="85" w:firstLine="720"/>
              <w:rPr>
                <w:rFonts w:ascii="Arial" w:eastAsia="Times New Roman" w:hAnsi="Arial" w:cs="Arial"/>
                <w:sz w:val="16"/>
                <w:szCs w:val="16"/>
                <w:lang w:val="en-GB" w:eastAsia="en-GB"/>
              </w:rPr>
            </w:pPr>
          </w:p>
          <w:p w14:paraId="43AAA7D4" w14:textId="77777777" w:rsidR="0008157D" w:rsidRPr="0008157D" w:rsidRDefault="0008157D" w:rsidP="0008157D">
            <w:pPr>
              <w:widowControl w:val="0"/>
              <w:autoSpaceDE w:val="0"/>
              <w:autoSpaceDN w:val="0"/>
              <w:spacing w:after="0" w:line="276" w:lineRule="auto"/>
              <w:ind w:right="85"/>
              <w:rPr>
                <w:rFonts w:ascii="Arial" w:eastAsia="Times New Roman" w:hAnsi="Arial" w:cs="Arial"/>
                <w:sz w:val="16"/>
                <w:szCs w:val="16"/>
                <w:lang w:val="en-GB" w:eastAsia="en-GB"/>
              </w:rPr>
            </w:pPr>
            <w:r w:rsidRPr="0008157D">
              <w:rPr>
                <w:rFonts w:ascii="Arial" w:eastAsia="Times New Roman" w:hAnsi="Arial" w:cs="Arial"/>
                <w:sz w:val="16"/>
                <w:szCs w:val="16"/>
                <w:lang w:val="en-GB" w:eastAsia="en-GB"/>
              </w:rPr>
              <w:t>Directorate B: Methodology; Dissemination; Cooperation in the European Statistical System</w:t>
            </w:r>
          </w:p>
          <w:p w14:paraId="04F54942" w14:textId="77777777" w:rsidR="0008157D" w:rsidRPr="0008157D" w:rsidRDefault="0008157D" w:rsidP="0008157D">
            <w:pPr>
              <w:widowControl w:val="0"/>
              <w:autoSpaceDE w:val="0"/>
              <w:autoSpaceDN w:val="0"/>
              <w:spacing w:after="0" w:line="276" w:lineRule="auto"/>
              <w:ind w:right="85"/>
              <w:rPr>
                <w:rFonts w:ascii="Arial" w:eastAsia="Times New Roman" w:hAnsi="Arial" w:cs="Arial"/>
                <w:sz w:val="16"/>
                <w:szCs w:val="16"/>
                <w:lang w:val="en-GB" w:eastAsia="en-GB"/>
              </w:rPr>
            </w:pPr>
            <w:r w:rsidRPr="0008157D">
              <w:rPr>
                <w:rFonts w:ascii="Arial" w:eastAsia="Times New Roman" w:hAnsi="Arial" w:cs="Arial"/>
                <w:sz w:val="16"/>
                <w:szCs w:val="16"/>
                <w:lang w:val="en-GB" w:eastAsia="en-GB"/>
              </w:rPr>
              <w:t>Unit TF.PRQ: Task Force Peer Reviews and Quality</w:t>
            </w:r>
          </w:p>
        </w:tc>
      </w:tr>
    </w:tbl>
    <w:p w14:paraId="4123E9B3" w14:textId="77777777" w:rsidR="0008157D" w:rsidRPr="0008157D" w:rsidRDefault="0008157D" w:rsidP="0008157D">
      <w:pPr>
        <w:spacing w:after="0" w:line="240" w:lineRule="auto"/>
        <w:rPr>
          <w:rFonts w:ascii="Times New Roman" w:eastAsia="Times New Roman" w:hAnsi="Times New Roman" w:cs="Times New Roman"/>
          <w:sz w:val="24"/>
          <w:szCs w:val="24"/>
          <w:lang w:val="en-GB" w:eastAsia="en-GB"/>
        </w:rPr>
      </w:pPr>
    </w:p>
    <w:p w14:paraId="1370A491" w14:textId="77777777" w:rsidR="00F440D4" w:rsidRDefault="00F440D4" w:rsidP="0065542E">
      <w:pPr>
        <w:spacing w:after="0" w:line="240" w:lineRule="auto"/>
        <w:jc w:val="center"/>
        <w:rPr>
          <w:rFonts w:ascii="Times New Roman" w:eastAsia="Times New Roman" w:hAnsi="Times New Roman" w:cs="Times New Roman"/>
          <w:b/>
          <w:smallCaps/>
          <w:sz w:val="24"/>
          <w:szCs w:val="24"/>
          <w:lang w:val="en-GB" w:eastAsia="en-GB"/>
        </w:rPr>
      </w:pPr>
    </w:p>
    <w:p w14:paraId="19C94342" w14:textId="69D40FD0" w:rsidR="0065542E" w:rsidRPr="001F1CA4" w:rsidRDefault="0065542E" w:rsidP="0065542E">
      <w:pPr>
        <w:spacing w:after="0" w:line="240" w:lineRule="auto"/>
        <w:jc w:val="center"/>
        <w:rPr>
          <w:rFonts w:ascii="Times New Roman" w:eastAsia="Times New Roman" w:hAnsi="Times New Roman" w:cs="Times New Roman"/>
          <w:b/>
          <w:smallCaps/>
          <w:sz w:val="24"/>
          <w:szCs w:val="24"/>
          <w:lang w:val="en-GB" w:eastAsia="en-GB"/>
        </w:rPr>
      </w:pPr>
      <w:r w:rsidRPr="001F1CA4">
        <w:rPr>
          <w:rFonts w:ascii="Times New Roman" w:eastAsia="Times New Roman" w:hAnsi="Times New Roman" w:cs="Times New Roman"/>
          <w:b/>
          <w:smallCaps/>
          <w:sz w:val="24"/>
          <w:szCs w:val="24"/>
          <w:lang w:val="en-GB" w:eastAsia="en-GB"/>
        </w:rPr>
        <w:t>Introductio</w:t>
      </w:r>
      <w:bookmarkStart w:id="0" w:name="_GoBack"/>
      <w:bookmarkEnd w:id="0"/>
      <w:r w:rsidRPr="001F1CA4">
        <w:rPr>
          <w:rFonts w:ascii="Times New Roman" w:eastAsia="Times New Roman" w:hAnsi="Times New Roman" w:cs="Times New Roman"/>
          <w:b/>
          <w:smallCaps/>
          <w:sz w:val="24"/>
          <w:szCs w:val="24"/>
          <w:lang w:val="en-GB" w:eastAsia="en-GB"/>
        </w:rPr>
        <w:t>n</w:t>
      </w:r>
    </w:p>
    <w:p w14:paraId="5925FC8A" w14:textId="77777777" w:rsidR="0065542E" w:rsidRPr="0080677E" w:rsidRDefault="0065542E" w:rsidP="0065542E">
      <w:pPr>
        <w:spacing w:after="0" w:line="240" w:lineRule="auto"/>
        <w:jc w:val="center"/>
        <w:rPr>
          <w:rFonts w:ascii="Times New Roman" w:eastAsia="Times New Roman" w:hAnsi="Times New Roman" w:cs="Times New Roman"/>
          <w:smallCaps/>
          <w:sz w:val="24"/>
          <w:szCs w:val="24"/>
          <w:lang w:val="en-GB" w:eastAsia="en-GB"/>
        </w:rPr>
      </w:pPr>
    </w:p>
    <w:p w14:paraId="21561180" w14:textId="77777777" w:rsidR="0065542E" w:rsidRDefault="0065542E" w:rsidP="0065542E">
      <w:pPr>
        <w:spacing w:after="0" w:line="240" w:lineRule="auto"/>
        <w:jc w:val="center"/>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sz w:val="24"/>
          <w:szCs w:val="24"/>
          <w:lang w:val="en-GB" w:eastAsia="en-GB"/>
        </w:rPr>
        <w:t xml:space="preserve">to the Self-Assessment Questionnaire </w:t>
      </w:r>
    </w:p>
    <w:p w14:paraId="7DEA2D65" w14:textId="513C45D1" w:rsidR="0065542E" w:rsidRDefault="00510FD5" w:rsidP="0065542E">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for</w:t>
      </w:r>
      <w:r w:rsidR="0065542E">
        <w:rPr>
          <w:rFonts w:ascii="Times New Roman" w:eastAsia="Times New Roman" w:hAnsi="Times New Roman" w:cs="Times New Roman"/>
          <w:sz w:val="24"/>
          <w:szCs w:val="24"/>
          <w:lang w:val="en-GB" w:eastAsia="en-GB"/>
        </w:rPr>
        <w:t xml:space="preserve"> the Other National Authorities</w:t>
      </w:r>
    </w:p>
    <w:p w14:paraId="1BDC69FD" w14:textId="04B94840" w:rsidR="0065542E" w:rsidRDefault="0065542E" w:rsidP="0065542E">
      <w:pPr>
        <w:spacing w:after="0" w:line="240" w:lineRule="auto"/>
        <w:jc w:val="center"/>
        <w:rPr>
          <w:rFonts w:ascii="Times New Roman" w:eastAsia="Times New Roman" w:hAnsi="Times New Roman" w:cs="Times New Roman"/>
          <w:sz w:val="24"/>
          <w:szCs w:val="24"/>
          <w:lang w:val="en-GB" w:eastAsia="en-GB"/>
        </w:rPr>
      </w:pPr>
    </w:p>
    <w:p w14:paraId="71DAD0C5" w14:textId="31DE134B" w:rsidR="0065542E" w:rsidRPr="001F1CA4" w:rsidRDefault="00EE7BB2" w:rsidP="0065542E">
      <w:pPr>
        <w:spacing w:after="0" w:line="240" w:lineRule="auto"/>
        <w:jc w:val="center"/>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en-GB" w:eastAsia="en-GB"/>
        </w:rPr>
        <w:t xml:space="preserve">in the </w:t>
      </w:r>
      <w:r w:rsidR="0065542E" w:rsidRPr="001F1CA4">
        <w:rPr>
          <w:rFonts w:ascii="Times New Roman" w:eastAsia="Times New Roman" w:hAnsi="Times New Roman" w:cs="Times New Roman"/>
          <w:i/>
          <w:sz w:val="24"/>
          <w:szCs w:val="24"/>
          <w:lang w:val="en-GB" w:eastAsia="en-GB"/>
        </w:rPr>
        <w:t>3</w:t>
      </w:r>
      <w:r w:rsidR="0065542E" w:rsidRPr="001F1CA4">
        <w:rPr>
          <w:rFonts w:ascii="Times New Roman" w:eastAsia="Times New Roman" w:hAnsi="Times New Roman" w:cs="Times New Roman"/>
          <w:i/>
          <w:sz w:val="24"/>
          <w:szCs w:val="24"/>
          <w:vertAlign w:val="superscript"/>
          <w:lang w:val="en-GB" w:eastAsia="en-GB"/>
        </w:rPr>
        <w:t>rd</w:t>
      </w:r>
      <w:r w:rsidR="0065542E" w:rsidRPr="001F1CA4">
        <w:rPr>
          <w:rFonts w:ascii="Times New Roman" w:eastAsia="Times New Roman" w:hAnsi="Times New Roman" w:cs="Times New Roman"/>
          <w:i/>
          <w:sz w:val="24"/>
          <w:szCs w:val="24"/>
          <w:lang w:val="en-GB" w:eastAsia="en-GB"/>
        </w:rPr>
        <w:t xml:space="preserve"> round of ESS peer reviews</w:t>
      </w:r>
    </w:p>
    <w:p w14:paraId="728808CE" w14:textId="77777777" w:rsidR="0065542E" w:rsidRPr="0080677E" w:rsidRDefault="0065542E" w:rsidP="0065542E">
      <w:pPr>
        <w:spacing w:after="0" w:line="240" w:lineRule="auto"/>
        <w:rPr>
          <w:rFonts w:ascii="Times New Roman" w:eastAsia="Times New Roman" w:hAnsi="Times New Roman" w:cs="Times New Roman"/>
          <w:sz w:val="24"/>
          <w:szCs w:val="24"/>
          <w:lang w:val="en-GB" w:eastAsia="en-GB"/>
        </w:rPr>
      </w:pPr>
    </w:p>
    <w:p w14:paraId="67C6AEC2" w14:textId="1F6FEFEC" w:rsidR="0065542E" w:rsidRDefault="0065542E" w:rsidP="0065542E">
      <w:pPr>
        <w:spacing w:after="0" w:line="240" w:lineRule="auto"/>
        <w:rPr>
          <w:rFonts w:ascii="Times New Roman" w:eastAsia="Times New Roman" w:hAnsi="Times New Roman" w:cs="Times New Roman"/>
          <w:sz w:val="24"/>
          <w:szCs w:val="24"/>
          <w:lang w:val="en-GB" w:eastAsia="en-GB"/>
        </w:rPr>
      </w:pPr>
    </w:p>
    <w:p w14:paraId="2453EFFA" w14:textId="77777777" w:rsidR="00F440D4" w:rsidRPr="0080677E" w:rsidRDefault="00F440D4" w:rsidP="0065542E">
      <w:pPr>
        <w:spacing w:after="0" w:line="240" w:lineRule="auto"/>
        <w:rPr>
          <w:rFonts w:ascii="Times New Roman" w:eastAsia="Times New Roman" w:hAnsi="Times New Roman" w:cs="Times New Roman"/>
          <w:sz w:val="24"/>
          <w:szCs w:val="24"/>
          <w:lang w:val="en-GB" w:eastAsia="en-GB"/>
        </w:rPr>
      </w:pPr>
    </w:p>
    <w:p w14:paraId="4C2B4648" w14:textId="49AB9811" w:rsidR="0065542E" w:rsidRDefault="0065542E"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sz w:val="24"/>
          <w:szCs w:val="24"/>
          <w:lang w:val="en-GB" w:eastAsia="en-GB"/>
        </w:rPr>
        <w:t xml:space="preserve">The present Self-Assessment Questionnaire </w:t>
      </w:r>
      <w:r w:rsidR="00EE7BB2">
        <w:rPr>
          <w:rFonts w:ascii="Times New Roman" w:eastAsia="Times New Roman" w:hAnsi="Times New Roman" w:cs="Times New Roman"/>
          <w:sz w:val="24"/>
          <w:szCs w:val="24"/>
          <w:lang w:val="en-GB" w:eastAsia="en-GB"/>
        </w:rPr>
        <w:t xml:space="preserve">(SAQ) </w:t>
      </w:r>
      <w:r w:rsidRPr="0080677E">
        <w:rPr>
          <w:rFonts w:ascii="Times New Roman" w:eastAsia="Times New Roman" w:hAnsi="Times New Roman" w:cs="Times New Roman"/>
          <w:sz w:val="24"/>
          <w:szCs w:val="24"/>
          <w:lang w:val="en-GB" w:eastAsia="en-GB"/>
        </w:rPr>
        <w:t>is the assessment tool used for conducting the 3</w:t>
      </w:r>
      <w:r w:rsidRPr="0080677E">
        <w:rPr>
          <w:rFonts w:ascii="Times New Roman" w:eastAsia="Times New Roman" w:hAnsi="Times New Roman" w:cs="Times New Roman"/>
          <w:sz w:val="24"/>
          <w:szCs w:val="24"/>
          <w:vertAlign w:val="superscript"/>
          <w:lang w:val="en-GB" w:eastAsia="en-GB"/>
        </w:rPr>
        <w:t>rd</w:t>
      </w:r>
      <w:r w:rsidRPr="0080677E">
        <w:rPr>
          <w:rFonts w:ascii="Times New Roman" w:eastAsia="Times New Roman" w:hAnsi="Times New Roman" w:cs="Times New Roman"/>
          <w:sz w:val="24"/>
          <w:szCs w:val="24"/>
          <w:lang w:val="en-GB" w:eastAsia="en-GB"/>
        </w:rPr>
        <w:t xml:space="preserve"> round of European Statistical System (ESS) peer reviews</w:t>
      </w:r>
      <w:r>
        <w:rPr>
          <w:rFonts w:ascii="Times New Roman" w:eastAsia="Times New Roman" w:hAnsi="Times New Roman" w:cs="Times New Roman"/>
          <w:sz w:val="24"/>
          <w:szCs w:val="24"/>
          <w:lang w:val="en-GB" w:eastAsia="en-GB"/>
        </w:rPr>
        <w:t xml:space="preserve"> </w:t>
      </w:r>
      <w:r w:rsidR="00972207">
        <w:rPr>
          <w:rFonts w:ascii="Times New Roman" w:eastAsia="Times New Roman" w:hAnsi="Times New Roman" w:cs="Times New Roman"/>
          <w:sz w:val="24"/>
          <w:szCs w:val="24"/>
          <w:lang w:val="en-GB" w:eastAsia="en-GB"/>
        </w:rPr>
        <w:t>in</w:t>
      </w:r>
      <w:r>
        <w:rPr>
          <w:rFonts w:ascii="Times New Roman" w:eastAsia="Times New Roman" w:hAnsi="Times New Roman" w:cs="Times New Roman"/>
          <w:sz w:val="24"/>
          <w:szCs w:val="24"/>
          <w:lang w:val="en-GB" w:eastAsia="en-GB"/>
        </w:rPr>
        <w:t xml:space="preserve"> the Other National Authorities</w:t>
      </w:r>
      <w:r w:rsidR="00972207">
        <w:rPr>
          <w:rFonts w:ascii="Times New Roman" w:eastAsia="Times New Roman" w:hAnsi="Times New Roman" w:cs="Times New Roman"/>
          <w:sz w:val="24"/>
          <w:szCs w:val="24"/>
          <w:lang w:val="en-GB" w:eastAsia="en-GB"/>
        </w:rPr>
        <w:t xml:space="preserve"> developing, producing and disseminating European statistics</w:t>
      </w:r>
      <w:r>
        <w:rPr>
          <w:rFonts w:ascii="Times New Roman" w:eastAsia="Times New Roman" w:hAnsi="Times New Roman" w:cs="Times New Roman"/>
          <w:sz w:val="24"/>
          <w:szCs w:val="24"/>
          <w:lang w:val="en-GB" w:eastAsia="en-GB"/>
        </w:rPr>
        <w:t xml:space="preserve"> (ONAs)</w:t>
      </w:r>
      <w:r>
        <w:rPr>
          <w:rStyle w:val="FootnoteReference"/>
          <w:rFonts w:ascii="Times New Roman" w:eastAsia="Times New Roman" w:hAnsi="Times New Roman" w:cs="Times New Roman"/>
          <w:sz w:val="24"/>
          <w:szCs w:val="24"/>
          <w:lang w:val="en-GB" w:eastAsia="en-GB"/>
        </w:rPr>
        <w:footnoteReference w:id="1"/>
      </w:r>
      <w:r w:rsidRPr="0080677E">
        <w:rPr>
          <w:rFonts w:ascii="Times New Roman" w:eastAsia="Times New Roman" w:hAnsi="Times New Roman" w:cs="Times New Roman"/>
          <w:sz w:val="24"/>
          <w:szCs w:val="24"/>
          <w:lang w:val="en-GB" w:eastAsia="en-GB"/>
        </w:rPr>
        <w:t>. It was elaborated in concordance with the cornerstone of the ESS quality framework, the European Statistics Code of Practice (ES CoP) and intends to support the assessment of compliance / alignment with it</w:t>
      </w:r>
      <w:r w:rsidR="00AE6D3D">
        <w:rPr>
          <w:rFonts w:ascii="Times New Roman" w:eastAsia="Times New Roman" w:hAnsi="Times New Roman" w:cs="Times New Roman"/>
          <w:sz w:val="24"/>
          <w:szCs w:val="24"/>
          <w:lang w:val="en-GB" w:eastAsia="en-GB"/>
        </w:rPr>
        <w:t xml:space="preserve"> as well as to identify forward-</w:t>
      </w:r>
      <w:r w:rsidR="00870EEF">
        <w:rPr>
          <w:rFonts w:ascii="Times New Roman" w:eastAsia="Times New Roman" w:hAnsi="Times New Roman" w:cs="Times New Roman"/>
          <w:sz w:val="24"/>
          <w:szCs w:val="24"/>
          <w:lang w:val="en-GB" w:eastAsia="en-GB"/>
        </w:rPr>
        <w:t>looking improvement recommendations</w:t>
      </w:r>
      <w:r w:rsidRPr="0080677E">
        <w:rPr>
          <w:rFonts w:ascii="Times New Roman" w:eastAsia="Times New Roman" w:hAnsi="Times New Roman" w:cs="Times New Roman"/>
          <w:sz w:val="24"/>
          <w:szCs w:val="24"/>
          <w:lang w:val="en-GB" w:eastAsia="en-GB"/>
        </w:rPr>
        <w:t xml:space="preserve">. </w:t>
      </w:r>
      <w:r w:rsidR="00EE7BB2" w:rsidRPr="0021610E">
        <w:rPr>
          <w:rFonts w:ascii="Times New Roman" w:eastAsia="Times New Roman" w:hAnsi="Times New Roman" w:cs="Times New Roman"/>
          <w:sz w:val="24"/>
          <w:szCs w:val="24"/>
          <w:lang w:val="en-GB" w:eastAsia="en-GB"/>
        </w:rPr>
        <w:t>The filled in questionnaires</w:t>
      </w:r>
      <w:r w:rsidR="00972207">
        <w:rPr>
          <w:rFonts w:ascii="Times New Roman" w:eastAsia="Times New Roman" w:hAnsi="Times New Roman" w:cs="Times New Roman"/>
          <w:sz w:val="24"/>
          <w:szCs w:val="24"/>
          <w:lang w:val="en-GB" w:eastAsia="en-GB"/>
        </w:rPr>
        <w:t xml:space="preserve"> (from the N</w:t>
      </w:r>
      <w:r w:rsidR="00757FD7">
        <w:rPr>
          <w:rFonts w:ascii="Times New Roman" w:eastAsia="Times New Roman" w:hAnsi="Times New Roman" w:cs="Times New Roman"/>
          <w:sz w:val="24"/>
          <w:szCs w:val="24"/>
          <w:lang w:val="en-GB" w:eastAsia="en-GB"/>
        </w:rPr>
        <w:t xml:space="preserve">ational </w:t>
      </w:r>
      <w:r w:rsidR="00972207">
        <w:rPr>
          <w:rFonts w:ascii="Times New Roman" w:eastAsia="Times New Roman" w:hAnsi="Times New Roman" w:cs="Times New Roman"/>
          <w:sz w:val="24"/>
          <w:szCs w:val="24"/>
          <w:lang w:val="en-GB" w:eastAsia="en-GB"/>
        </w:rPr>
        <w:t>S</w:t>
      </w:r>
      <w:r w:rsidR="00757FD7">
        <w:rPr>
          <w:rFonts w:ascii="Times New Roman" w:eastAsia="Times New Roman" w:hAnsi="Times New Roman" w:cs="Times New Roman"/>
          <w:sz w:val="24"/>
          <w:szCs w:val="24"/>
          <w:lang w:val="en-GB" w:eastAsia="en-GB"/>
        </w:rPr>
        <w:t xml:space="preserve">tatistical </w:t>
      </w:r>
      <w:r w:rsidR="00972207">
        <w:rPr>
          <w:rFonts w:ascii="Times New Roman" w:eastAsia="Times New Roman" w:hAnsi="Times New Roman" w:cs="Times New Roman"/>
          <w:sz w:val="24"/>
          <w:szCs w:val="24"/>
          <w:lang w:val="en-GB" w:eastAsia="en-GB"/>
        </w:rPr>
        <w:t>I</w:t>
      </w:r>
      <w:r w:rsidR="00757FD7">
        <w:rPr>
          <w:rFonts w:ascii="Times New Roman" w:eastAsia="Times New Roman" w:hAnsi="Times New Roman" w:cs="Times New Roman"/>
          <w:sz w:val="24"/>
          <w:szCs w:val="24"/>
          <w:lang w:val="en-GB" w:eastAsia="en-GB"/>
        </w:rPr>
        <w:t>nstitute</w:t>
      </w:r>
      <w:r w:rsidR="00972207">
        <w:rPr>
          <w:rFonts w:ascii="Times New Roman" w:eastAsia="Times New Roman" w:hAnsi="Times New Roman" w:cs="Times New Roman"/>
          <w:sz w:val="24"/>
          <w:szCs w:val="24"/>
          <w:lang w:val="en-GB" w:eastAsia="en-GB"/>
        </w:rPr>
        <w:t xml:space="preserve">s </w:t>
      </w:r>
      <w:r w:rsidR="00757FD7">
        <w:rPr>
          <w:rFonts w:ascii="Times New Roman" w:eastAsia="Times New Roman" w:hAnsi="Times New Roman" w:cs="Times New Roman"/>
          <w:sz w:val="24"/>
          <w:szCs w:val="24"/>
          <w:lang w:val="en-GB" w:eastAsia="en-GB"/>
        </w:rPr>
        <w:t xml:space="preserve">(NSIs) </w:t>
      </w:r>
      <w:r w:rsidR="00972207">
        <w:rPr>
          <w:rFonts w:ascii="Times New Roman" w:eastAsia="Times New Roman" w:hAnsi="Times New Roman" w:cs="Times New Roman"/>
          <w:sz w:val="24"/>
          <w:szCs w:val="24"/>
          <w:lang w:val="en-GB" w:eastAsia="en-GB"/>
        </w:rPr>
        <w:t>and the ONAs selected to be involved in the ESS</w:t>
      </w:r>
      <w:r w:rsidR="00510FD5">
        <w:rPr>
          <w:rFonts w:ascii="Times New Roman" w:eastAsia="Times New Roman" w:hAnsi="Times New Roman" w:cs="Times New Roman"/>
          <w:sz w:val="24"/>
          <w:szCs w:val="24"/>
          <w:lang w:val="en-GB" w:eastAsia="en-GB"/>
        </w:rPr>
        <w:t xml:space="preserve"> </w:t>
      </w:r>
      <w:r w:rsidR="00972207">
        <w:rPr>
          <w:rFonts w:ascii="Times New Roman" w:eastAsia="Times New Roman" w:hAnsi="Times New Roman" w:cs="Times New Roman"/>
          <w:sz w:val="24"/>
          <w:szCs w:val="24"/>
          <w:lang w:val="en-GB" w:eastAsia="en-GB"/>
        </w:rPr>
        <w:t>peer reviews)</w:t>
      </w:r>
      <w:r w:rsidR="00EE7BB2" w:rsidRPr="0021610E">
        <w:rPr>
          <w:rFonts w:ascii="Times New Roman" w:eastAsia="Times New Roman" w:hAnsi="Times New Roman" w:cs="Times New Roman"/>
          <w:sz w:val="24"/>
          <w:szCs w:val="24"/>
          <w:lang w:val="en-GB" w:eastAsia="en-GB"/>
        </w:rPr>
        <w:t>, including the submitted documents</w:t>
      </w:r>
      <w:r w:rsidR="00E93D6F">
        <w:rPr>
          <w:rFonts w:ascii="Times New Roman" w:eastAsia="Times New Roman" w:hAnsi="Times New Roman" w:cs="Times New Roman"/>
          <w:sz w:val="24"/>
          <w:szCs w:val="24"/>
          <w:lang w:val="en-GB" w:eastAsia="en-GB"/>
        </w:rPr>
        <w:t xml:space="preserve"> (see paragraph on evidence for more information)</w:t>
      </w:r>
      <w:r w:rsidR="00EE7BB2" w:rsidRPr="0021610E">
        <w:rPr>
          <w:rFonts w:ascii="Times New Roman" w:eastAsia="Times New Roman" w:hAnsi="Times New Roman" w:cs="Times New Roman"/>
          <w:sz w:val="24"/>
          <w:szCs w:val="24"/>
          <w:lang w:val="en-GB" w:eastAsia="en-GB"/>
        </w:rPr>
        <w:t>, will be used by the peer review experts to prepare and perform the peer review</w:t>
      </w:r>
      <w:r w:rsidR="00EE7BB2">
        <w:rPr>
          <w:rFonts w:ascii="Times New Roman" w:eastAsia="Times New Roman" w:hAnsi="Times New Roman" w:cs="Times New Roman"/>
          <w:sz w:val="24"/>
          <w:szCs w:val="24"/>
          <w:lang w:val="en-GB" w:eastAsia="en-GB"/>
        </w:rPr>
        <w:t xml:space="preserve"> visits.</w:t>
      </w:r>
    </w:p>
    <w:p w14:paraId="503C11E0" w14:textId="5B81752D" w:rsidR="00EE7BB2" w:rsidRDefault="00EE7BB2" w:rsidP="0065542E">
      <w:pPr>
        <w:spacing w:after="0" w:line="240" w:lineRule="auto"/>
        <w:jc w:val="both"/>
        <w:rPr>
          <w:rFonts w:ascii="Times New Roman" w:eastAsia="Times New Roman" w:hAnsi="Times New Roman" w:cs="Times New Roman"/>
          <w:sz w:val="24"/>
          <w:szCs w:val="24"/>
          <w:lang w:val="en-GB" w:eastAsia="en-GB"/>
        </w:rPr>
      </w:pPr>
    </w:p>
    <w:p w14:paraId="10792999" w14:textId="7CCDEDE8" w:rsidR="00EE7BB2" w:rsidRDefault="00EE7BB2" w:rsidP="00EE7BB2">
      <w:pPr>
        <w:spacing w:after="0"/>
        <w:jc w:val="both"/>
        <w:rPr>
          <w:rFonts w:ascii="Times New Roman" w:eastAsia="Times New Roman" w:hAnsi="Times New Roman" w:cs="Times New Roman"/>
          <w:sz w:val="24"/>
          <w:szCs w:val="24"/>
          <w:lang w:val="en-GB" w:eastAsia="en-GB"/>
        </w:rPr>
      </w:pPr>
      <w:r w:rsidRPr="005E184F">
        <w:rPr>
          <w:rFonts w:ascii="Times New Roman" w:eastAsia="Times New Roman" w:hAnsi="Times New Roman" w:cs="Times New Roman"/>
          <w:sz w:val="24"/>
          <w:szCs w:val="24"/>
          <w:lang w:val="en-GB" w:eastAsia="en-GB"/>
        </w:rPr>
        <w:t xml:space="preserve">The purpose of the ESS peer review is to monitor the compliance </w:t>
      </w:r>
      <w:r>
        <w:rPr>
          <w:rFonts w:ascii="Times New Roman" w:eastAsia="Times New Roman" w:hAnsi="Times New Roman" w:cs="Times New Roman"/>
          <w:sz w:val="24"/>
          <w:szCs w:val="24"/>
          <w:lang w:val="en-GB" w:eastAsia="en-GB"/>
        </w:rPr>
        <w:t xml:space="preserve">with the ES </w:t>
      </w:r>
      <w:r w:rsidRPr="005E184F">
        <w:rPr>
          <w:rFonts w:ascii="Times New Roman" w:eastAsia="Times New Roman" w:hAnsi="Times New Roman" w:cs="Times New Roman"/>
          <w:sz w:val="24"/>
          <w:szCs w:val="24"/>
          <w:lang w:val="en-GB" w:eastAsia="en-GB"/>
        </w:rPr>
        <w:t xml:space="preserve">CoP of </w:t>
      </w:r>
      <w:r>
        <w:rPr>
          <w:rFonts w:ascii="Times New Roman" w:eastAsia="Times New Roman" w:hAnsi="Times New Roman" w:cs="Times New Roman"/>
          <w:sz w:val="24"/>
          <w:szCs w:val="24"/>
          <w:lang w:val="en-GB" w:eastAsia="en-GB"/>
        </w:rPr>
        <w:t xml:space="preserve">all partners of </w:t>
      </w:r>
      <w:r w:rsidRPr="005E184F">
        <w:rPr>
          <w:rFonts w:ascii="Times New Roman" w:eastAsia="Times New Roman" w:hAnsi="Times New Roman" w:cs="Times New Roman"/>
          <w:sz w:val="24"/>
          <w:szCs w:val="24"/>
          <w:lang w:val="en-GB" w:eastAsia="en-GB"/>
        </w:rPr>
        <w:t>the ESS</w:t>
      </w:r>
      <w:r w:rsidR="00972207">
        <w:rPr>
          <w:rFonts w:ascii="Times New Roman" w:eastAsia="Times New Roman" w:hAnsi="Times New Roman" w:cs="Times New Roman"/>
          <w:sz w:val="24"/>
          <w:szCs w:val="24"/>
          <w:lang w:val="en-GB" w:eastAsia="en-GB"/>
        </w:rPr>
        <w:t xml:space="preserve"> and to identify forward-looking recommendations for improvement</w:t>
      </w:r>
      <w:r w:rsidRPr="005E184F">
        <w:rPr>
          <w:rFonts w:ascii="Times New Roman" w:eastAsia="Times New Roman" w:hAnsi="Times New Roman" w:cs="Times New Roman"/>
          <w:sz w:val="24"/>
          <w:szCs w:val="24"/>
          <w:lang w:val="en-GB" w:eastAsia="en-GB"/>
        </w:rPr>
        <w:t xml:space="preserve">. The peer reviews will therefore </w:t>
      </w:r>
      <w:r>
        <w:rPr>
          <w:rFonts w:ascii="Times New Roman" w:eastAsia="Times New Roman" w:hAnsi="Times New Roman" w:cs="Times New Roman"/>
          <w:sz w:val="24"/>
          <w:szCs w:val="24"/>
          <w:lang w:val="en-GB" w:eastAsia="en-GB"/>
        </w:rPr>
        <w:t xml:space="preserve">cover </w:t>
      </w:r>
      <w:r w:rsidRPr="005E184F">
        <w:rPr>
          <w:rFonts w:ascii="Times New Roman" w:eastAsia="Times New Roman" w:hAnsi="Times New Roman" w:cs="Times New Roman"/>
          <w:sz w:val="24"/>
          <w:szCs w:val="24"/>
          <w:lang w:val="en-GB" w:eastAsia="en-GB"/>
        </w:rPr>
        <w:t>Eurostat, the NSI</w:t>
      </w:r>
      <w:r w:rsidR="00757FD7">
        <w:rPr>
          <w:rFonts w:ascii="Times New Roman" w:eastAsia="Times New Roman" w:hAnsi="Times New Roman" w:cs="Times New Roman"/>
          <w:sz w:val="24"/>
          <w:szCs w:val="24"/>
          <w:lang w:val="en-GB" w:eastAsia="en-GB"/>
        </w:rPr>
        <w:t>s</w:t>
      </w:r>
      <w:r w:rsidRPr="005E184F">
        <w:rPr>
          <w:rFonts w:ascii="Times New Roman" w:eastAsia="Times New Roman" w:hAnsi="Times New Roman" w:cs="Times New Roman"/>
          <w:sz w:val="24"/>
          <w:szCs w:val="24"/>
          <w:lang w:val="en-GB" w:eastAsia="en-GB"/>
        </w:rPr>
        <w:t xml:space="preserve"> and ONAs</w:t>
      </w:r>
      <w:r>
        <w:rPr>
          <w:rFonts w:ascii="Times New Roman" w:eastAsia="Times New Roman" w:hAnsi="Times New Roman" w:cs="Times New Roman"/>
          <w:sz w:val="24"/>
          <w:szCs w:val="24"/>
          <w:lang w:val="en-GB" w:eastAsia="en-GB"/>
        </w:rPr>
        <w:t xml:space="preserve"> </w:t>
      </w:r>
      <w:r w:rsidRPr="005E184F">
        <w:rPr>
          <w:rFonts w:ascii="Times New Roman" w:eastAsia="Times New Roman" w:hAnsi="Times New Roman" w:cs="Times New Roman"/>
          <w:sz w:val="24"/>
          <w:szCs w:val="24"/>
          <w:lang w:val="en-GB" w:eastAsia="en-GB"/>
        </w:rPr>
        <w:t xml:space="preserve">responsible for </w:t>
      </w:r>
      <w:r>
        <w:rPr>
          <w:rFonts w:ascii="Times New Roman" w:eastAsia="Times New Roman" w:hAnsi="Times New Roman" w:cs="Times New Roman"/>
          <w:sz w:val="24"/>
          <w:szCs w:val="24"/>
          <w:lang w:val="en-GB" w:eastAsia="en-GB"/>
        </w:rPr>
        <w:t xml:space="preserve">the development, production and dissemination of </w:t>
      </w:r>
      <w:r w:rsidRPr="005E184F">
        <w:rPr>
          <w:rFonts w:ascii="Times New Roman" w:eastAsia="Times New Roman" w:hAnsi="Times New Roman" w:cs="Times New Roman"/>
          <w:sz w:val="24"/>
          <w:szCs w:val="24"/>
          <w:lang w:val="en-GB" w:eastAsia="en-GB"/>
        </w:rPr>
        <w:t xml:space="preserve">European Statistics. The peer review will </w:t>
      </w:r>
      <w:r>
        <w:rPr>
          <w:rFonts w:ascii="Times New Roman" w:eastAsia="Times New Roman" w:hAnsi="Times New Roman" w:cs="Times New Roman"/>
          <w:sz w:val="24"/>
          <w:szCs w:val="24"/>
          <w:lang w:val="en-GB" w:eastAsia="en-GB"/>
        </w:rPr>
        <w:t xml:space="preserve">focus on </w:t>
      </w:r>
      <w:r w:rsidRPr="005E184F">
        <w:rPr>
          <w:rFonts w:ascii="Times New Roman" w:eastAsia="Times New Roman" w:hAnsi="Times New Roman" w:cs="Times New Roman"/>
          <w:sz w:val="24"/>
          <w:szCs w:val="24"/>
          <w:lang w:val="en-GB" w:eastAsia="en-GB"/>
        </w:rPr>
        <w:t xml:space="preserve">all </w:t>
      </w:r>
      <w:r>
        <w:rPr>
          <w:rFonts w:ascii="Times New Roman" w:eastAsia="Times New Roman" w:hAnsi="Times New Roman" w:cs="Times New Roman"/>
          <w:sz w:val="24"/>
          <w:szCs w:val="24"/>
          <w:lang w:val="en-GB" w:eastAsia="en-GB"/>
        </w:rPr>
        <w:t>areas</w:t>
      </w:r>
      <w:r w:rsidRPr="005E184F">
        <w:rPr>
          <w:rFonts w:ascii="Times New Roman" w:eastAsia="Times New Roman" w:hAnsi="Times New Roman" w:cs="Times New Roman"/>
          <w:sz w:val="24"/>
          <w:szCs w:val="24"/>
          <w:lang w:val="en-GB" w:eastAsia="en-GB"/>
        </w:rPr>
        <w:t xml:space="preserve"> of the </w:t>
      </w:r>
      <w:r>
        <w:rPr>
          <w:rFonts w:ascii="Times New Roman" w:eastAsia="Times New Roman" w:hAnsi="Times New Roman" w:cs="Times New Roman"/>
          <w:sz w:val="24"/>
          <w:szCs w:val="24"/>
          <w:lang w:val="en-GB" w:eastAsia="en-GB"/>
        </w:rPr>
        <w:t xml:space="preserve">ES </w:t>
      </w:r>
      <w:proofErr w:type="spellStart"/>
      <w:r>
        <w:rPr>
          <w:rFonts w:ascii="Times New Roman" w:eastAsia="Times New Roman" w:hAnsi="Times New Roman" w:cs="Times New Roman"/>
          <w:sz w:val="24"/>
          <w:szCs w:val="24"/>
          <w:lang w:val="en-GB" w:eastAsia="en-GB"/>
        </w:rPr>
        <w:t>CoP</w:t>
      </w:r>
      <w:r w:rsidR="00360FD4">
        <w:rPr>
          <w:rFonts w:ascii="Times New Roman" w:eastAsia="Times New Roman" w:hAnsi="Times New Roman" w:cs="Times New Roman"/>
          <w:sz w:val="24"/>
          <w:szCs w:val="24"/>
          <w:lang w:val="en-GB" w:eastAsia="en-GB"/>
        </w:rPr>
        <w:t>.</w:t>
      </w:r>
      <w:proofErr w:type="spellEnd"/>
      <w:r w:rsidR="00DA5FF7">
        <w:rPr>
          <w:rFonts w:ascii="Times New Roman" w:eastAsia="Times New Roman" w:hAnsi="Times New Roman" w:cs="Times New Roman"/>
          <w:sz w:val="24"/>
          <w:szCs w:val="24"/>
          <w:lang w:val="en-GB" w:eastAsia="en-GB"/>
        </w:rPr>
        <w:t xml:space="preserve"> T</w:t>
      </w:r>
      <w:r w:rsidRPr="005E184F">
        <w:rPr>
          <w:rFonts w:ascii="Times New Roman" w:eastAsia="Times New Roman" w:hAnsi="Times New Roman" w:cs="Times New Roman"/>
          <w:sz w:val="24"/>
          <w:szCs w:val="24"/>
          <w:lang w:val="en-GB" w:eastAsia="en-GB"/>
        </w:rPr>
        <w:t xml:space="preserve">he product level </w:t>
      </w:r>
      <w:r w:rsidR="00321B4D" w:rsidRPr="00B867A4">
        <w:rPr>
          <w:rFonts w:ascii="Times New Roman" w:eastAsia="Times New Roman" w:hAnsi="Times New Roman" w:cs="Times New Roman"/>
          <w:sz w:val="24"/>
          <w:szCs w:val="24"/>
          <w:lang w:val="en-GB" w:eastAsia="en-GB"/>
        </w:rPr>
        <w:t>– meaning specific statistical outputs –</w:t>
      </w:r>
      <w:r w:rsidR="00972207">
        <w:rPr>
          <w:rFonts w:ascii="Times New Roman" w:eastAsia="Times New Roman" w:hAnsi="Times New Roman" w:cs="Times New Roman"/>
          <w:sz w:val="24"/>
          <w:szCs w:val="24"/>
          <w:lang w:val="en-GB" w:eastAsia="en-GB"/>
        </w:rPr>
        <w:t xml:space="preserve"> will </w:t>
      </w:r>
      <w:r w:rsidRPr="005E184F">
        <w:rPr>
          <w:rFonts w:ascii="Times New Roman" w:eastAsia="Times New Roman" w:hAnsi="Times New Roman" w:cs="Times New Roman"/>
          <w:sz w:val="24"/>
          <w:szCs w:val="24"/>
          <w:lang w:val="en-GB" w:eastAsia="en-GB"/>
        </w:rPr>
        <w:t>not be monitored.</w:t>
      </w:r>
    </w:p>
    <w:p w14:paraId="33341106" w14:textId="77777777" w:rsidR="0065542E" w:rsidRDefault="0065542E" w:rsidP="0065542E">
      <w:pPr>
        <w:spacing w:after="0" w:line="240" w:lineRule="auto"/>
        <w:jc w:val="both"/>
        <w:rPr>
          <w:rFonts w:ascii="Times New Roman" w:eastAsia="Times New Roman" w:hAnsi="Times New Roman" w:cs="Times New Roman"/>
          <w:sz w:val="24"/>
          <w:szCs w:val="24"/>
          <w:lang w:val="en-GB" w:eastAsia="en-GB"/>
        </w:rPr>
      </w:pPr>
    </w:p>
    <w:p w14:paraId="6F7DD6FD" w14:textId="6B64A052" w:rsidR="0065542E" w:rsidRDefault="0065542E" w:rsidP="0065542E">
      <w:pPr>
        <w:spacing w:after="0" w:line="240" w:lineRule="auto"/>
        <w:jc w:val="both"/>
        <w:rPr>
          <w:rFonts w:ascii="Times New Roman" w:eastAsia="Times New Roman" w:hAnsi="Times New Roman" w:cs="Times New Roman"/>
          <w:sz w:val="24"/>
          <w:szCs w:val="24"/>
          <w:lang w:val="en-GB" w:eastAsia="en-GB"/>
        </w:rPr>
      </w:pPr>
      <w:r w:rsidRPr="00F477B1">
        <w:rPr>
          <w:rFonts w:ascii="Times New Roman" w:eastAsia="Times New Roman" w:hAnsi="Times New Roman" w:cs="Times New Roman"/>
          <w:sz w:val="24"/>
          <w:szCs w:val="24"/>
          <w:lang w:val="en-GB" w:eastAsia="en-GB"/>
        </w:rPr>
        <w:t xml:space="preserve">This questionnaire is a sub-set of the </w:t>
      </w:r>
      <w:r w:rsidR="00E31554">
        <w:rPr>
          <w:rFonts w:ascii="Times New Roman" w:eastAsia="Times New Roman" w:hAnsi="Times New Roman" w:cs="Times New Roman"/>
          <w:sz w:val="24"/>
          <w:szCs w:val="24"/>
          <w:lang w:val="en-GB" w:eastAsia="en-GB"/>
        </w:rPr>
        <w:t xml:space="preserve">SAQ for </w:t>
      </w:r>
      <w:r w:rsidRPr="00F477B1">
        <w:rPr>
          <w:rFonts w:ascii="Times New Roman" w:eastAsia="Times New Roman" w:hAnsi="Times New Roman" w:cs="Times New Roman"/>
          <w:sz w:val="24"/>
          <w:szCs w:val="24"/>
          <w:lang w:val="en-GB" w:eastAsia="en-GB"/>
        </w:rPr>
        <w:t>NSIs and Eurostat</w:t>
      </w:r>
      <w:r w:rsidR="00C3325B">
        <w:rPr>
          <w:rFonts w:ascii="Times New Roman" w:eastAsia="Times New Roman" w:hAnsi="Times New Roman" w:cs="Times New Roman"/>
          <w:sz w:val="24"/>
          <w:szCs w:val="24"/>
          <w:lang w:val="en-GB" w:eastAsia="en-GB"/>
        </w:rPr>
        <w:t xml:space="preserve"> and designed specifically for ONAs</w:t>
      </w:r>
      <w:r w:rsidR="00870EEF" w:rsidRPr="00F477B1">
        <w:rPr>
          <w:rFonts w:ascii="Times New Roman" w:eastAsia="Times New Roman" w:hAnsi="Times New Roman" w:cs="Times New Roman"/>
          <w:sz w:val="24"/>
          <w:szCs w:val="24"/>
          <w:lang w:val="en-GB" w:eastAsia="en-GB"/>
        </w:rPr>
        <w:t>.</w:t>
      </w:r>
      <w:r w:rsidR="00C3325B">
        <w:rPr>
          <w:rFonts w:ascii="Times New Roman" w:eastAsia="Times New Roman" w:hAnsi="Times New Roman" w:cs="Times New Roman"/>
          <w:sz w:val="24"/>
          <w:szCs w:val="24"/>
          <w:lang w:val="en-GB" w:eastAsia="en-GB"/>
        </w:rPr>
        <w:t xml:space="preserve"> The NSI will provide general information on the institutional environment and legislation at national level.</w:t>
      </w:r>
      <w:r w:rsidR="00870EEF" w:rsidRPr="00F477B1">
        <w:rPr>
          <w:rFonts w:ascii="Times New Roman" w:eastAsia="Times New Roman" w:hAnsi="Times New Roman" w:cs="Times New Roman"/>
          <w:sz w:val="24"/>
          <w:szCs w:val="24"/>
          <w:lang w:val="en-GB" w:eastAsia="en-GB"/>
        </w:rPr>
        <w:t xml:space="preserve"> </w:t>
      </w:r>
      <w:r w:rsidR="00F477B1">
        <w:rPr>
          <w:rFonts w:ascii="Times New Roman" w:eastAsia="Times New Roman" w:hAnsi="Times New Roman" w:cs="Times New Roman"/>
          <w:sz w:val="24"/>
          <w:szCs w:val="24"/>
          <w:lang w:val="en-GB" w:eastAsia="en-GB"/>
        </w:rPr>
        <w:t xml:space="preserve"> </w:t>
      </w:r>
    </w:p>
    <w:p w14:paraId="2977D104" w14:textId="66D1C107" w:rsidR="003218E4" w:rsidRDefault="003218E4" w:rsidP="0065542E">
      <w:pPr>
        <w:spacing w:after="0" w:line="240" w:lineRule="auto"/>
        <w:jc w:val="both"/>
        <w:rPr>
          <w:rFonts w:ascii="Times New Roman" w:eastAsia="Times New Roman" w:hAnsi="Times New Roman" w:cs="Times New Roman"/>
          <w:sz w:val="24"/>
          <w:szCs w:val="24"/>
          <w:lang w:val="en-GB" w:eastAsia="en-GB"/>
        </w:rPr>
      </w:pPr>
    </w:p>
    <w:p w14:paraId="17E70E19" w14:textId="09446BB5" w:rsidR="003218E4" w:rsidRDefault="003218E4" w:rsidP="0065542E">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Respondents are invited to answer all questions from the perspective of the</w:t>
      </w:r>
      <w:r w:rsidR="00321B4D">
        <w:rPr>
          <w:rFonts w:ascii="Times New Roman" w:eastAsia="Times New Roman" w:hAnsi="Times New Roman" w:cs="Times New Roman"/>
          <w:sz w:val="24"/>
          <w:szCs w:val="24"/>
          <w:lang w:val="en-GB" w:eastAsia="en-GB"/>
        </w:rPr>
        <w:t>ir</w:t>
      </w:r>
      <w:r>
        <w:rPr>
          <w:rFonts w:ascii="Times New Roman" w:eastAsia="Times New Roman" w:hAnsi="Times New Roman" w:cs="Times New Roman"/>
          <w:sz w:val="24"/>
          <w:szCs w:val="24"/>
          <w:lang w:val="en-GB" w:eastAsia="en-GB"/>
        </w:rPr>
        <w:t xml:space="preserve"> ONA, by referring to the current situation that exists in the ONA. All sections of the questionnaire are based on the </w:t>
      </w:r>
      <w:r w:rsidR="00E31554">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 xml:space="preserve">rinciples of the </w:t>
      </w:r>
      <w:r w:rsidR="00321B4D">
        <w:rPr>
          <w:rFonts w:ascii="Times New Roman" w:hAnsi="Times New Roman" w:cs="Times New Roman"/>
          <w:sz w:val="24"/>
          <w:szCs w:val="24"/>
          <w:lang w:val="en-GB"/>
        </w:rPr>
        <w:t>ES CoP</w:t>
      </w:r>
      <w:r>
        <w:rPr>
          <w:rFonts w:ascii="Times New Roman" w:eastAsia="Times New Roman" w:hAnsi="Times New Roman" w:cs="Times New Roman"/>
          <w:sz w:val="24"/>
          <w:szCs w:val="24"/>
          <w:lang w:val="en-GB" w:eastAsia="en-GB"/>
        </w:rPr>
        <w:t xml:space="preserve">, except </w:t>
      </w:r>
      <w:r w:rsidR="00E31554">
        <w:rPr>
          <w:rFonts w:ascii="Times New Roman" w:eastAsia="Times New Roman" w:hAnsi="Times New Roman" w:cs="Times New Roman"/>
          <w:sz w:val="24"/>
          <w:szCs w:val="24"/>
          <w:lang w:val="en-GB" w:eastAsia="en-GB"/>
        </w:rPr>
        <w:t>for p</w:t>
      </w:r>
      <w:r>
        <w:rPr>
          <w:rFonts w:ascii="Times New Roman" w:eastAsia="Times New Roman" w:hAnsi="Times New Roman" w:cs="Times New Roman"/>
          <w:sz w:val="24"/>
          <w:szCs w:val="24"/>
          <w:lang w:val="en-GB" w:eastAsia="en-GB"/>
        </w:rPr>
        <w:t xml:space="preserve">rinciple 1bis </w:t>
      </w:r>
      <w:r w:rsidR="00E31554">
        <w:rPr>
          <w:rFonts w:ascii="Times New Roman" w:eastAsia="Times New Roman" w:hAnsi="Times New Roman" w:cs="Times New Roman"/>
          <w:sz w:val="24"/>
          <w:szCs w:val="24"/>
          <w:lang w:val="en-GB" w:eastAsia="en-GB"/>
        </w:rPr>
        <w:t>for which questions are asked on the level of</w:t>
      </w:r>
      <w:r>
        <w:rPr>
          <w:rFonts w:ascii="Times New Roman" w:eastAsia="Times New Roman" w:hAnsi="Times New Roman" w:cs="Times New Roman"/>
          <w:sz w:val="24"/>
          <w:szCs w:val="24"/>
          <w:lang w:val="en-GB" w:eastAsia="en-GB"/>
        </w:rPr>
        <w:t xml:space="preserve"> the </w:t>
      </w:r>
      <w:r w:rsidR="00E31554">
        <w:rPr>
          <w:rFonts w:ascii="Times New Roman" w:eastAsia="Times New Roman" w:hAnsi="Times New Roman" w:cs="Times New Roman"/>
          <w:sz w:val="24"/>
          <w:szCs w:val="24"/>
          <w:lang w:val="en-GB" w:eastAsia="en-GB"/>
        </w:rPr>
        <w:t>i</w:t>
      </w:r>
      <w:r>
        <w:rPr>
          <w:rFonts w:ascii="Times New Roman" w:eastAsia="Times New Roman" w:hAnsi="Times New Roman" w:cs="Times New Roman"/>
          <w:sz w:val="24"/>
          <w:szCs w:val="24"/>
          <w:lang w:val="en-GB" w:eastAsia="en-GB"/>
        </w:rPr>
        <w:t>ndicators of the</w:t>
      </w:r>
      <w:r w:rsidR="00F440D4">
        <w:rPr>
          <w:rFonts w:ascii="Times New Roman" w:eastAsia="Times New Roman" w:hAnsi="Times New Roman" w:cs="Times New Roman"/>
          <w:sz w:val="24"/>
          <w:szCs w:val="24"/>
          <w:lang w:val="en-GB" w:eastAsia="en-GB"/>
        </w:rPr>
        <w:t xml:space="preserve"> </w:t>
      </w:r>
      <w:r w:rsidR="00E31554">
        <w:rPr>
          <w:rFonts w:ascii="Times New Roman" w:eastAsia="Times New Roman" w:hAnsi="Times New Roman" w:cs="Times New Roman"/>
          <w:sz w:val="24"/>
          <w:szCs w:val="24"/>
          <w:lang w:val="en-GB" w:eastAsia="en-GB"/>
        </w:rPr>
        <w:t>p</w:t>
      </w:r>
      <w:r w:rsidR="00F440D4">
        <w:rPr>
          <w:rFonts w:ascii="Times New Roman" w:eastAsia="Times New Roman" w:hAnsi="Times New Roman" w:cs="Times New Roman"/>
          <w:sz w:val="24"/>
          <w:szCs w:val="24"/>
          <w:lang w:val="en-GB" w:eastAsia="en-GB"/>
        </w:rPr>
        <w:t>rinciple</w:t>
      </w:r>
      <w:r>
        <w:rPr>
          <w:rFonts w:ascii="Times New Roman" w:eastAsia="Times New Roman" w:hAnsi="Times New Roman" w:cs="Times New Roman"/>
          <w:sz w:val="24"/>
          <w:szCs w:val="24"/>
          <w:lang w:val="en-GB" w:eastAsia="en-GB"/>
        </w:rPr>
        <w:t>.</w:t>
      </w:r>
    </w:p>
    <w:p w14:paraId="49AD9083" w14:textId="4BF81580" w:rsidR="0065542E" w:rsidRDefault="0065542E" w:rsidP="0065542E">
      <w:pPr>
        <w:spacing w:after="0" w:line="240" w:lineRule="auto"/>
        <w:jc w:val="both"/>
        <w:rPr>
          <w:rFonts w:ascii="Times New Roman" w:eastAsia="Times New Roman" w:hAnsi="Times New Roman" w:cs="Times New Roman"/>
          <w:sz w:val="24"/>
          <w:szCs w:val="24"/>
          <w:lang w:val="en-GB" w:eastAsia="en-GB"/>
        </w:rPr>
      </w:pPr>
    </w:p>
    <w:p w14:paraId="075DB5A2" w14:textId="1D36E249" w:rsidR="00EE7BB2" w:rsidRPr="00EE7BB2" w:rsidRDefault="00EE7BB2" w:rsidP="0065542E">
      <w:pPr>
        <w:spacing w:after="0" w:line="240" w:lineRule="auto"/>
        <w:jc w:val="both"/>
        <w:rPr>
          <w:rFonts w:ascii="Times New Roman" w:eastAsia="Times New Roman" w:hAnsi="Times New Roman" w:cs="Times New Roman"/>
          <w:b/>
          <w:sz w:val="24"/>
          <w:szCs w:val="24"/>
          <w:lang w:val="en-GB" w:eastAsia="en-GB"/>
        </w:rPr>
      </w:pPr>
      <w:r w:rsidRPr="005E184F">
        <w:rPr>
          <w:rFonts w:ascii="Times New Roman" w:eastAsia="Times New Roman" w:hAnsi="Times New Roman" w:cs="Times New Roman"/>
          <w:b/>
          <w:sz w:val="24"/>
          <w:szCs w:val="24"/>
          <w:lang w:val="en-GB" w:eastAsia="en-GB"/>
        </w:rPr>
        <w:t>Organisation of the questionnaire</w:t>
      </w:r>
    </w:p>
    <w:p w14:paraId="228DBAF2" w14:textId="3EFBB740" w:rsidR="0065542E" w:rsidRDefault="0065542E" w:rsidP="0065542E">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The</w:t>
      </w:r>
      <w:r w:rsidR="00EE7BB2">
        <w:rPr>
          <w:rFonts w:ascii="Times New Roman" w:eastAsia="Times New Roman" w:hAnsi="Times New Roman" w:cs="Times New Roman"/>
          <w:sz w:val="24"/>
          <w:szCs w:val="24"/>
          <w:lang w:val="en-GB" w:eastAsia="en-GB"/>
        </w:rPr>
        <w:t xml:space="preserve"> </w:t>
      </w:r>
      <w:r w:rsidR="00E31554">
        <w:rPr>
          <w:rFonts w:ascii="Times New Roman" w:eastAsia="Times New Roman" w:hAnsi="Times New Roman" w:cs="Times New Roman"/>
          <w:sz w:val="24"/>
          <w:szCs w:val="24"/>
          <w:lang w:val="en-GB" w:eastAsia="en-GB"/>
        </w:rPr>
        <w:t xml:space="preserve">SAQ for the </w:t>
      </w:r>
      <w:r w:rsidR="00EE7BB2">
        <w:rPr>
          <w:rFonts w:ascii="Times New Roman" w:eastAsia="Times New Roman" w:hAnsi="Times New Roman" w:cs="Times New Roman"/>
          <w:sz w:val="24"/>
          <w:szCs w:val="24"/>
          <w:lang w:val="en-GB" w:eastAsia="en-GB"/>
        </w:rPr>
        <w:t>ONA</w:t>
      </w:r>
      <w:r w:rsidR="00E31554">
        <w:rPr>
          <w:rFonts w:ascii="Times New Roman" w:eastAsia="Times New Roman" w:hAnsi="Times New Roman" w:cs="Times New Roman"/>
          <w:sz w:val="24"/>
          <w:szCs w:val="24"/>
          <w:lang w:val="en-GB" w:eastAsia="en-GB"/>
        </w:rPr>
        <w:t>s</w:t>
      </w:r>
      <w:r w:rsidR="00321B4D">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is </w:t>
      </w:r>
      <w:r w:rsidRPr="0080677E">
        <w:rPr>
          <w:rFonts w:ascii="Times New Roman" w:eastAsia="Times New Roman" w:hAnsi="Times New Roman" w:cs="Times New Roman"/>
          <w:sz w:val="24"/>
          <w:szCs w:val="24"/>
          <w:lang w:val="en-GB" w:eastAsia="en-GB"/>
        </w:rPr>
        <w:t>organised in three main sections, one for each area of the ES CoP: institutional environment, statistical process</w:t>
      </w:r>
      <w:r w:rsidR="00EE7BB2">
        <w:rPr>
          <w:rFonts w:ascii="Times New Roman" w:eastAsia="Times New Roman" w:hAnsi="Times New Roman" w:cs="Times New Roman"/>
          <w:sz w:val="24"/>
          <w:szCs w:val="24"/>
          <w:lang w:val="en-GB" w:eastAsia="en-GB"/>
        </w:rPr>
        <w:t>es</w:t>
      </w:r>
      <w:r w:rsidRPr="0080677E">
        <w:rPr>
          <w:rFonts w:ascii="Times New Roman" w:eastAsia="Times New Roman" w:hAnsi="Times New Roman" w:cs="Times New Roman"/>
          <w:sz w:val="24"/>
          <w:szCs w:val="24"/>
          <w:lang w:val="en-GB" w:eastAsia="en-GB"/>
        </w:rPr>
        <w:t xml:space="preserve"> and statistical </w:t>
      </w:r>
      <w:r w:rsidR="00EE7BB2">
        <w:rPr>
          <w:rFonts w:ascii="Times New Roman" w:eastAsia="Times New Roman" w:hAnsi="Times New Roman" w:cs="Times New Roman"/>
          <w:sz w:val="24"/>
          <w:szCs w:val="24"/>
          <w:lang w:val="en-GB" w:eastAsia="en-GB"/>
        </w:rPr>
        <w:t>output</w:t>
      </w:r>
      <w:r w:rsidRPr="0080677E">
        <w:rPr>
          <w:rFonts w:ascii="Times New Roman" w:eastAsia="Times New Roman" w:hAnsi="Times New Roman" w:cs="Times New Roman"/>
          <w:sz w:val="24"/>
          <w:szCs w:val="24"/>
          <w:lang w:val="en-GB" w:eastAsia="en-GB"/>
        </w:rPr>
        <w:t xml:space="preserve">. Within each section, sub-sections correspond to each of the 16 </w:t>
      </w:r>
      <w:r w:rsidR="00AD00AB">
        <w:rPr>
          <w:rFonts w:ascii="Times New Roman" w:eastAsia="Times New Roman" w:hAnsi="Times New Roman" w:cs="Times New Roman"/>
          <w:sz w:val="24"/>
          <w:szCs w:val="24"/>
          <w:lang w:val="en-GB" w:eastAsia="en-GB"/>
        </w:rPr>
        <w:t>p</w:t>
      </w:r>
      <w:r w:rsidRPr="0080677E">
        <w:rPr>
          <w:rFonts w:ascii="Times New Roman" w:eastAsia="Times New Roman" w:hAnsi="Times New Roman" w:cs="Times New Roman"/>
          <w:sz w:val="24"/>
          <w:szCs w:val="24"/>
          <w:lang w:val="en-GB" w:eastAsia="en-GB"/>
        </w:rPr>
        <w:t xml:space="preserve">rinciples and </w:t>
      </w:r>
      <w:r w:rsidR="00AD00AB">
        <w:rPr>
          <w:rFonts w:ascii="Times New Roman" w:eastAsia="Times New Roman" w:hAnsi="Times New Roman" w:cs="Times New Roman"/>
          <w:sz w:val="24"/>
          <w:szCs w:val="24"/>
          <w:lang w:val="en-GB" w:eastAsia="en-GB"/>
        </w:rPr>
        <w:t>list</w:t>
      </w:r>
      <w:r w:rsidRPr="0080677E">
        <w:rPr>
          <w:rFonts w:ascii="Times New Roman" w:eastAsia="Times New Roman" w:hAnsi="Times New Roman" w:cs="Times New Roman"/>
          <w:sz w:val="24"/>
          <w:szCs w:val="24"/>
          <w:lang w:val="en-GB" w:eastAsia="en-GB"/>
        </w:rPr>
        <w:t xml:space="preserve"> the rel</w:t>
      </w:r>
      <w:r w:rsidR="00510FD5">
        <w:rPr>
          <w:rFonts w:ascii="Times New Roman" w:eastAsia="Times New Roman" w:hAnsi="Times New Roman" w:cs="Times New Roman"/>
          <w:sz w:val="24"/>
          <w:szCs w:val="24"/>
          <w:lang w:val="en-GB" w:eastAsia="en-GB"/>
        </w:rPr>
        <w:t>evant</w:t>
      </w:r>
      <w:r w:rsidRPr="0080677E">
        <w:rPr>
          <w:rFonts w:ascii="Times New Roman" w:eastAsia="Times New Roman" w:hAnsi="Times New Roman" w:cs="Times New Roman"/>
          <w:sz w:val="24"/>
          <w:szCs w:val="24"/>
          <w:lang w:val="en-GB" w:eastAsia="en-GB"/>
        </w:rPr>
        <w:t xml:space="preserve"> </w:t>
      </w:r>
      <w:r w:rsidR="00AD00AB">
        <w:rPr>
          <w:rFonts w:ascii="Times New Roman" w:eastAsia="Times New Roman" w:hAnsi="Times New Roman" w:cs="Times New Roman"/>
          <w:sz w:val="24"/>
          <w:szCs w:val="24"/>
          <w:lang w:val="en-GB" w:eastAsia="en-GB"/>
        </w:rPr>
        <w:t>i</w:t>
      </w:r>
      <w:r w:rsidRPr="0080677E">
        <w:rPr>
          <w:rFonts w:ascii="Times New Roman" w:eastAsia="Times New Roman" w:hAnsi="Times New Roman" w:cs="Times New Roman"/>
          <w:sz w:val="24"/>
          <w:szCs w:val="24"/>
          <w:lang w:val="en-GB" w:eastAsia="en-GB"/>
        </w:rPr>
        <w:t>ndicators</w:t>
      </w:r>
      <w:r w:rsidR="00AD00AB">
        <w:rPr>
          <w:rFonts w:ascii="Times New Roman" w:eastAsia="Times New Roman" w:hAnsi="Times New Roman" w:cs="Times New Roman"/>
          <w:sz w:val="24"/>
          <w:szCs w:val="24"/>
          <w:lang w:val="en-GB" w:eastAsia="en-GB"/>
        </w:rPr>
        <w:t>, for information</w:t>
      </w:r>
      <w:r w:rsidRPr="0080677E">
        <w:rPr>
          <w:rFonts w:ascii="Times New Roman" w:eastAsia="Times New Roman" w:hAnsi="Times New Roman" w:cs="Times New Roman"/>
          <w:sz w:val="24"/>
          <w:szCs w:val="24"/>
          <w:lang w:val="en-GB" w:eastAsia="en-GB"/>
        </w:rPr>
        <w:t>. The questionnaire is built in the following way:</w:t>
      </w:r>
    </w:p>
    <w:p w14:paraId="64A1A9A0" w14:textId="127511E0" w:rsidR="00AD00AB" w:rsidRDefault="00AD00AB" w:rsidP="0065542E">
      <w:pPr>
        <w:spacing w:after="0" w:line="240" w:lineRule="auto"/>
        <w:jc w:val="both"/>
        <w:rPr>
          <w:rFonts w:ascii="Times New Roman" w:eastAsia="Times New Roman" w:hAnsi="Times New Roman" w:cs="Times New Roman"/>
          <w:sz w:val="24"/>
          <w:szCs w:val="24"/>
          <w:lang w:val="en-GB" w:eastAsia="en-GB"/>
        </w:rPr>
      </w:pPr>
    </w:p>
    <w:p w14:paraId="303B8855" w14:textId="16F2B926" w:rsidR="00AD00AB" w:rsidRPr="00510FD5" w:rsidRDefault="00AD00AB" w:rsidP="00AD00AB">
      <w:pPr>
        <w:pStyle w:val="ListParagraph"/>
        <w:numPr>
          <w:ilvl w:val="0"/>
          <w:numId w:val="95"/>
        </w:numPr>
        <w:spacing w:after="0" w:line="240" w:lineRule="auto"/>
        <w:jc w:val="both"/>
        <w:rPr>
          <w:rFonts w:ascii="Times New Roman" w:eastAsia="Times New Roman" w:hAnsi="Times New Roman"/>
          <w:sz w:val="24"/>
          <w:szCs w:val="24"/>
          <w:u w:val="single"/>
          <w:lang w:eastAsia="en-GB"/>
        </w:rPr>
      </w:pPr>
      <w:r w:rsidRPr="00510FD5">
        <w:rPr>
          <w:rFonts w:ascii="Times New Roman" w:eastAsia="Times New Roman" w:hAnsi="Times New Roman"/>
          <w:sz w:val="24"/>
          <w:szCs w:val="24"/>
          <w:u w:val="single"/>
          <w:lang w:eastAsia="en-GB"/>
        </w:rPr>
        <w:t>Standard questions on each principle:</w:t>
      </w:r>
    </w:p>
    <w:p w14:paraId="3249A916" w14:textId="77777777"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p>
    <w:p w14:paraId="3EF1805C" w14:textId="21A1E472" w:rsidR="00AD74E9" w:rsidRDefault="0065542E" w:rsidP="00AD00AB">
      <w:pPr>
        <w:spacing w:after="0" w:line="240" w:lineRule="auto"/>
        <w:ind w:left="720"/>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For each </w:t>
      </w:r>
      <w:r w:rsidR="00AD00AB">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there are two questions: one on how the </w:t>
      </w:r>
      <w:r w:rsidR="00AD00AB">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 xml:space="preserve">rinciple </w:t>
      </w:r>
      <w:r w:rsidRPr="0080677E">
        <w:rPr>
          <w:rFonts w:ascii="Times New Roman" w:eastAsia="Times New Roman" w:hAnsi="Times New Roman" w:cs="Times New Roman"/>
          <w:sz w:val="24"/>
          <w:szCs w:val="24"/>
          <w:lang w:val="en-GB" w:eastAsia="en-GB"/>
        </w:rPr>
        <w:t>is implemented</w:t>
      </w:r>
      <w:r>
        <w:rPr>
          <w:rFonts w:ascii="Times New Roman" w:eastAsia="Times New Roman" w:hAnsi="Times New Roman" w:cs="Times New Roman"/>
          <w:sz w:val="24"/>
          <w:szCs w:val="24"/>
          <w:lang w:val="en-GB" w:eastAsia="en-GB"/>
        </w:rPr>
        <w:t xml:space="preserve">, based on the </w:t>
      </w:r>
      <w:r w:rsidR="00510FD5">
        <w:rPr>
          <w:rFonts w:ascii="Times New Roman" w:eastAsia="Times New Roman" w:hAnsi="Times New Roman" w:cs="Times New Roman"/>
          <w:sz w:val="24"/>
          <w:szCs w:val="24"/>
          <w:lang w:val="en-GB" w:eastAsia="en-GB"/>
        </w:rPr>
        <w:t>i</w:t>
      </w:r>
      <w:r>
        <w:rPr>
          <w:rFonts w:ascii="Times New Roman" w:eastAsia="Times New Roman" w:hAnsi="Times New Roman" w:cs="Times New Roman"/>
          <w:sz w:val="24"/>
          <w:szCs w:val="24"/>
          <w:lang w:val="en-GB" w:eastAsia="en-GB"/>
        </w:rPr>
        <w:t xml:space="preserve">ndicators listed </w:t>
      </w:r>
      <w:r w:rsidRPr="0080677E">
        <w:rPr>
          <w:rFonts w:ascii="Times New Roman" w:eastAsia="Times New Roman" w:hAnsi="Times New Roman" w:cs="Times New Roman"/>
          <w:sz w:val="24"/>
          <w:szCs w:val="24"/>
          <w:lang w:val="en-GB" w:eastAsia="en-GB"/>
        </w:rPr>
        <w:t>and</w:t>
      </w:r>
      <w:r w:rsidR="00AD00AB">
        <w:rPr>
          <w:rFonts w:ascii="Times New Roman" w:eastAsia="Times New Roman" w:hAnsi="Times New Roman" w:cs="Times New Roman"/>
          <w:sz w:val="24"/>
          <w:szCs w:val="24"/>
          <w:lang w:val="en-GB" w:eastAsia="en-GB"/>
        </w:rPr>
        <w:t xml:space="preserve"> another one on what </w:t>
      </w:r>
      <w:proofErr w:type="gramStart"/>
      <w:r w:rsidR="00AD00AB">
        <w:rPr>
          <w:rFonts w:ascii="Times New Roman" w:eastAsia="Times New Roman" w:hAnsi="Times New Roman" w:cs="Times New Roman"/>
          <w:sz w:val="24"/>
          <w:szCs w:val="24"/>
          <w:lang w:val="en-GB" w:eastAsia="en-GB"/>
        </w:rPr>
        <w:t>is the self-appraisal of the degree of implementation of the principle</w:t>
      </w:r>
      <w:proofErr w:type="gramEnd"/>
      <w:r w:rsidR="00510FD5">
        <w:rPr>
          <w:rFonts w:ascii="Times New Roman" w:eastAsia="Times New Roman" w:hAnsi="Times New Roman" w:cs="Times New Roman"/>
          <w:sz w:val="24"/>
          <w:szCs w:val="24"/>
          <w:lang w:val="en-GB" w:eastAsia="en-GB"/>
        </w:rPr>
        <w:t>.</w:t>
      </w:r>
    </w:p>
    <w:p w14:paraId="1B349410" w14:textId="77777777" w:rsidR="00AD00AB" w:rsidRDefault="00AD00AB" w:rsidP="00AD00AB">
      <w:pPr>
        <w:spacing w:after="0" w:line="240" w:lineRule="auto"/>
        <w:contextualSpacing/>
        <w:jc w:val="both"/>
        <w:rPr>
          <w:rFonts w:ascii="Times New Roman" w:eastAsia="Times New Roman" w:hAnsi="Times New Roman" w:cs="Times New Roman"/>
          <w:sz w:val="24"/>
          <w:szCs w:val="24"/>
          <w:lang w:val="en-GB" w:eastAsia="en-GB"/>
        </w:rPr>
      </w:pPr>
    </w:p>
    <w:p w14:paraId="152A7401" w14:textId="56D0700D" w:rsidR="00AD00AB" w:rsidRPr="00510FD5" w:rsidRDefault="00AD00AB" w:rsidP="00AD00AB">
      <w:pPr>
        <w:pStyle w:val="ListParagraph"/>
        <w:numPr>
          <w:ilvl w:val="0"/>
          <w:numId w:val="95"/>
        </w:numPr>
        <w:spacing w:after="0" w:line="240" w:lineRule="auto"/>
        <w:jc w:val="both"/>
        <w:rPr>
          <w:rFonts w:ascii="Times New Roman" w:eastAsia="Times New Roman" w:hAnsi="Times New Roman"/>
          <w:sz w:val="24"/>
          <w:szCs w:val="24"/>
          <w:u w:val="single"/>
          <w:lang w:eastAsia="en-GB"/>
        </w:rPr>
      </w:pPr>
      <w:r w:rsidRPr="00510FD5">
        <w:rPr>
          <w:rFonts w:ascii="Times New Roman" w:eastAsia="Times New Roman" w:hAnsi="Times New Roman"/>
          <w:sz w:val="24"/>
          <w:szCs w:val="24"/>
          <w:u w:val="single"/>
          <w:lang w:eastAsia="en-GB"/>
        </w:rPr>
        <w:t>Questions on the strengths and weakness on the level of the ES CoP area</w:t>
      </w:r>
    </w:p>
    <w:p w14:paraId="5485660A" w14:textId="77777777" w:rsidR="00AD00AB" w:rsidRDefault="00AD00AB" w:rsidP="00AD00AB">
      <w:pPr>
        <w:spacing w:after="0" w:line="240" w:lineRule="auto"/>
        <w:ind w:left="720"/>
        <w:jc w:val="both"/>
        <w:rPr>
          <w:rFonts w:ascii="Times New Roman" w:eastAsia="Times New Roman" w:hAnsi="Times New Roman" w:cs="Times New Roman"/>
          <w:sz w:val="24"/>
          <w:szCs w:val="24"/>
          <w:lang w:val="en-GB" w:eastAsia="en-GB"/>
        </w:rPr>
      </w:pPr>
    </w:p>
    <w:p w14:paraId="1567857B" w14:textId="01B83C8C" w:rsidR="00AD00AB" w:rsidRDefault="00AD00AB" w:rsidP="00AD00AB">
      <w:pPr>
        <w:spacing w:after="0" w:line="240" w:lineRule="auto"/>
        <w:ind w:left="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For each area, there are </w:t>
      </w:r>
      <w:r w:rsidRPr="0080677E">
        <w:rPr>
          <w:rFonts w:ascii="Times New Roman" w:eastAsia="Times New Roman" w:hAnsi="Times New Roman" w:cs="Times New Roman"/>
          <w:sz w:val="24"/>
          <w:szCs w:val="24"/>
          <w:lang w:val="en-GB" w:eastAsia="en-GB"/>
        </w:rPr>
        <w:t>reviewing and summarising questions on the strength</w:t>
      </w:r>
      <w:r>
        <w:rPr>
          <w:rFonts w:ascii="Times New Roman" w:eastAsia="Times New Roman" w:hAnsi="Times New Roman" w:cs="Times New Roman"/>
          <w:sz w:val="24"/>
          <w:szCs w:val="24"/>
          <w:lang w:val="en-GB" w:eastAsia="en-GB"/>
        </w:rPr>
        <w:t>s and</w:t>
      </w:r>
      <w:r w:rsidRPr="0080677E">
        <w:rPr>
          <w:rFonts w:ascii="Times New Roman" w:eastAsia="Times New Roman" w:hAnsi="Times New Roman" w:cs="Times New Roman"/>
          <w:sz w:val="24"/>
          <w:szCs w:val="24"/>
          <w:lang w:val="en-GB" w:eastAsia="en-GB"/>
        </w:rPr>
        <w:t xml:space="preserve"> weaknesses</w:t>
      </w:r>
      <w:r>
        <w:rPr>
          <w:rFonts w:ascii="Times New Roman" w:eastAsia="Times New Roman" w:hAnsi="Times New Roman" w:cs="Times New Roman"/>
          <w:sz w:val="24"/>
          <w:szCs w:val="24"/>
          <w:lang w:val="en-GB" w:eastAsia="en-GB"/>
        </w:rPr>
        <w:t xml:space="preserve"> of the ONA. </w:t>
      </w:r>
      <w:r w:rsidRPr="00F32CDC">
        <w:rPr>
          <w:rFonts w:ascii="Times New Roman" w:eastAsia="Times New Roman" w:hAnsi="Times New Roman" w:cs="Times New Roman"/>
          <w:sz w:val="24"/>
          <w:szCs w:val="24"/>
          <w:lang w:val="en-GB" w:eastAsia="en-GB"/>
        </w:rPr>
        <w:t xml:space="preserve">In this context, strengths are to be understood as areas in which the </w:t>
      </w:r>
      <w:r>
        <w:rPr>
          <w:rFonts w:ascii="Times New Roman" w:eastAsia="Times New Roman" w:hAnsi="Times New Roman" w:cs="Times New Roman"/>
          <w:sz w:val="24"/>
          <w:szCs w:val="24"/>
          <w:lang w:val="en-GB" w:eastAsia="en-GB"/>
        </w:rPr>
        <w:t>ONA</w:t>
      </w:r>
      <w:r w:rsidRPr="00F32CDC">
        <w:rPr>
          <w:rFonts w:ascii="Times New Roman" w:eastAsia="Times New Roman" w:hAnsi="Times New Roman" w:cs="Times New Roman"/>
          <w:sz w:val="24"/>
          <w:szCs w:val="24"/>
          <w:lang w:val="en-GB" w:eastAsia="en-GB"/>
        </w:rPr>
        <w:t xml:space="preserve"> excels, as compared to its peer statistical authorities, to the general practices, etc., while weaknesses are those that hinder the </w:t>
      </w:r>
      <w:r>
        <w:rPr>
          <w:rFonts w:ascii="Times New Roman" w:eastAsia="Times New Roman" w:hAnsi="Times New Roman" w:cs="Times New Roman"/>
          <w:sz w:val="24"/>
          <w:szCs w:val="24"/>
          <w:lang w:val="en-GB" w:eastAsia="en-GB"/>
        </w:rPr>
        <w:t>ONA</w:t>
      </w:r>
      <w:r w:rsidRPr="00F32CDC">
        <w:rPr>
          <w:rFonts w:ascii="Times New Roman" w:eastAsia="Times New Roman" w:hAnsi="Times New Roman" w:cs="Times New Roman"/>
          <w:sz w:val="24"/>
          <w:szCs w:val="24"/>
          <w:lang w:val="en-GB" w:eastAsia="en-GB"/>
        </w:rPr>
        <w:t xml:space="preserve"> from performing at its optimum level.</w:t>
      </w:r>
    </w:p>
    <w:p w14:paraId="13F77C49" w14:textId="528A0D7E" w:rsidR="00AD00AB" w:rsidRDefault="00AD00AB" w:rsidP="00AD00AB">
      <w:pPr>
        <w:spacing w:after="0" w:line="240" w:lineRule="auto"/>
        <w:ind w:left="720"/>
        <w:jc w:val="both"/>
        <w:rPr>
          <w:rFonts w:ascii="Times New Roman" w:eastAsia="Times New Roman" w:hAnsi="Times New Roman" w:cs="Times New Roman"/>
          <w:sz w:val="24"/>
          <w:szCs w:val="24"/>
          <w:lang w:val="en-GB" w:eastAsia="en-GB"/>
        </w:rPr>
      </w:pPr>
    </w:p>
    <w:p w14:paraId="153471D8" w14:textId="100CF4A0" w:rsidR="00AD00AB" w:rsidRPr="00510FD5" w:rsidRDefault="00AD00AB" w:rsidP="00AD00AB">
      <w:pPr>
        <w:spacing w:after="0" w:line="240" w:lineRule="auto"/>
        <w:ind w:left="720"/>
        <w:contextualSpacing/>
        <w:jc w:val="both"/>
        <w:rPr>
          <w:rFonts w:ascii="Times New Roman" w:eastAsia="Times New Roman" w:hAnsi="Times New Roman"/>
          <w:sz w:val="24"/>
          <w:szCs w:val="24"/>
          <w:lang w:val="en-GB" w:eastAsia="en-GB"/>
        </w:rPr>
      </w:pPr>
      <w:r w:rsidRPr="00F32CDC">
        <w:rPr>
          <w:rFonts w:ascii="Times New Roman" w:eastAsia="Times New Roman" w:hAnsi="Times New Roman" w:cs="Times New Roman"/>
          <w:sz w:val="24"/>
          <w:szCs w:val="24"/>
          <w:lang w:val="en-GB" w:eastAsia="en-GB"/>
        </w:rPr>
        <w:t xml:space="preserve">It </w:t>
      </w:r>
      <w:proofErr w:type="gramStart"/>
      <w:r w:rsidRPr="00F32CDC">
        <w:rPr>
          <w:rFonts w:ascii="Times New Roman" w:eastAsia="Times New Roman" w:hAnsi="Times New Roman" w:cs="Times New Roman"/>
          <w:sz w:val="24"/>
          <w:szCs w:val="24"/>
          <w:lang w:val="en-GB" w:eastAsia="en-GB"/>
        </w:rPr>
        <w:t>has to</w:t>
      </w:r>
      <w:proofErr w:type="gramEnd"/>
      <w:r w:rsidRPr="00F32CDC">
        <w:rPr>
          <w:rFonts w:ascii="Times New Roman" w:eastAsia="Times New Roman" w:hAnsi="Times New Roman" w:cs="Times New Roman"/>
          <w:sz w:val="24"/>
          <w:szCs w:val="24"/>
          <w:lang w:val="en-GB" w:eastAsia="en-GB"/>
        </w:rPr>
        <w:t xml:space="preserve"> be underlined that part of the answers to the question on the strengths may be used to collect forward-looking/innovative practices and to produce an ESS report on these practices. The report will be produced in accordance with the decision taken by the European Statistical System Committee in its meeting in October 2019. The meeting concluded that</w:t>
      </w:r>
      <w:r>
        <w:rPr>
          <w:rFonts w:ascii="Times New Roman" w:eastAsia="Times New Roman" w:hAnsi="Times New Roman" w:cs="Times New Roman"/>
          <w:sz w:val="24"/>
          <w:szCs w:val="24"/>
          <w:lang w:val="en-GB" w:eastAsia="en-GB"/>
        </w:rPr>
        <w:t xml:space="preserve"> “</w:t>
      </w:r>
      <w:r w:rsidRPr="00F32CDC">
        <w:rPr>
          <w:rFonts w:ascii="Times New Roman" w:eastAsia="Times New Roman" w:hAnsi="Times New Roman" w:cs="Times New Roman"/>
          <w:sz w:val="24"/>
          <w:szCs w:val="24"/>
          <w:lang w:val="en-GB" w:eastAsia="en-GB"/>
        </w:rPr>
        <w:t xml:space="preserve">best and </w:t>
      </w:r>
      <w:r>
        <w:rPr>
          <w:rFonts w:ascii="Times New Roman" w:eastAsia="Times New Roman" w:hAnsi="Times New Roman" w:cs="Times New Roman"/>
          <w:sz w:val="24"/>
          <w:szCs w:val="24"/>
          <w:lang w:val="en-GB" w:eastAsia="en-GB"/>
        </w:rPr>
        <w:t xml:space="preserve">most </w:t>
      </w:r>
      <w:r w:rsidRPr="00F32CDC">
        <w:rPr>
          <w:rFonts w:ascii="Times New Roman" w:eastAsia="Times New Roman" w:hAnsi="Times New Roman" w:cs="Times New Roman"/>
          <w:sz w:val="24"/>
          <w:szCs w:val="24"/>
          <w:lang w:val="en-GB" w:eastAsia="en-GB"/>
        </w:rPr>
        <w:t>innovative practices could be identified from the self-assessment questionnaire by the peer review teams and shared in the form of a consolidated report, with agreement of NSIs and ONAs.</w:t>
      </w:r>
      <w:r>
        <w:rPr>
          <w:rFonts w:ascii="Times New Roman" w:eastAsia="Times New Roman" w:hAnsi="Times New Roman" w:cs="Times New Roman"/>
          <w:sz w:val="24"/>
          <w:szCs w:val="24"/>
          <w:lang w:val="en-GB" w:eastAsia="en-GB"/>
        </w:rPr>
        <w:t>”</w:t>
      </w:r>
    </w:p>
    <w:p w14:paraId="731F7AE9" w14:textId="77777777" w:rsidR="00AD00AB" w:rsidRPr="00AD00AB" w:rsidRDefault="00AD00AB" w:rsidP="00AD00AB">
      <w:pPr>
        <w:spacing w:after="0" w:line="240" w:lineRule="auto"/>
        <w:jc w:val="both"/>
        <w:rPr>
          <w:rFonts w:ascii="Times New Roman" w:eastAsia="Times New Roman" w:hAnsi="Times New Roman"/>
          <w:sz w:val="24"/>
          <w:szCs w:val="24"/>
          <w:lang w:eastAsia="en-GB"/>
        </w:rPr>
      </w:pPr>
    </w:p>
    <w:p w14:paraId="44BF3084" w14:textId="4EF59394" w:rsidR="00AD00AB" w:rsidRPr="00510FD5" w:rsidRDefault="00AD00AB" w:rsidP="00AD00AB">
      <w:pPr>
        <w:pStyle w:val="ListParagraph"/>
        <w:numPr>
          <w:ilvl w:val="0"/>
          <w:numId w:val="95"/>
        </w:numPr>
        <w:spacing w:after="0" w:line="240" w:lineRule="auto"/>
        <w:jc w:val="both"/>
        <w:rPr>
          <w:rFonts w:ascii="Times New Roman" w:eastAsia="Times New Roman" w:hAnsi="Times New Roman"/>
          <w:sz w:val="24"/>
          <w:szCs w:val="24"/>
          <w:u w:val="single"/>
          <w:lang w:eastAsia="en-GB"/>
        </w:rPr>
      </w:pPr>
      <w:r w:rsidRPr="00510FD5">
        <w:rPr>
          <w:rFonts w:ascii="Times New Roman" w:eastAsia="Times New Roman" w:hAnsi="Times New Roman"/>
          <w:sz w:val="24"/>
          <w:szCs w:val="24"/>
          <w:u w:val="single"/>
          <w:lang w:eastAsia="en-GB"/>
        </w:rPr>
        <w:t xml:space="preserve">Questions on </w:t>
      </w:r>
      <w:proofErr w:type="gramStart"/>
      <w:r w:rsidRPr="00510FD5">
        <w:rPr>
          <w:rFonts w:ascii="Times New Roman" w:eastAsia="Times New Roman" w:hAnsi="Times New Roman"/>
          <w:sz w:val="24"/>
          <w:szCs w:val="24"/>
          <w:u w:val="single"/>
          <w:lang w:eastAsia="en-GB"/>
        </w:rPr>
        <w:t>future plans</w:t>
      </w:r>
      <w:proofErr w:type="gramEnd"/>
      <w:r w:rsidRPr="00510FD5">
        <w:rPr>
          <w:rFonts w:ascii="Times New Roman" w:eastAsia="Times New Roman" w:hAnsi="Times New Roman"/>
          <w:sz w:val="24"/>
          <w:szCs w:val="24"/>
          <w:u w:val="single"/>
          <w:lang w:eastAsia="en-GB"/>
        </w:rPr>
        <w:t xml:space="preserve"> at the level of the ES CoP area</w:t>
      </w:r>
    </w:p>
    <w:p w14:paraId="3E2B83E2" w14:textId="77777777" w:rsidR="00510FD5" w:rsidRPr="00AD00AB" w:rsidRDefault="00510FD5" w:rsidP="00510FD5">
      <w:pPr>
        <w:pStyle w:val="ListParagraph"/>
        <w:spacing w:after="0" w:line="240" w:lineRule="auto"/>
        <w:jc w:val="both"/>
        <w:rPr>
          <w:rFonts w:ascii="Times New Roman" w:eastAsia="Times New Roman" w:hAnsi="Times New Roman"/>
          <w:sz w:val="24"/>
          <w:szCs w:val="24"/>
          <w:lang w:eastAsia="en-GB"/>
        </w:rPr>
      </w:pPr>
    </w:p>
    <w:p w14:paraId="76E8926C" w14:textId="71832DDA" w:rsidR="0065542E" w:rsidRPr="003218E4" w:rsidRDefault="00AD00AB" w:rsidP="00AD00AB">
      <w:pPr>
        <w:spacing w:after="0" w:line="240" w:lineRule="auto"/>
        <w:ind w:left="720"/>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For each of the three areas there are questions</w:t>
      </w:r>
      <w:r w:rsidR="0065542E">
        <w:rPr>
          <w:rFonts w:ascii="Times New Roman" w:eastAsia="Times New Roman" w:hAnsi="Times New Roman" w:cs="Times New Roman"/>
          <w:sz w:val="24"/>
          <w:szCs w:val="24"/>
          <w:lang w:val="en-GB" w:eastAsia="en-GB"/>
        </w:rPr>
        <w:t xml:space="preserve"> on </w:t>
      </w:r>
      <w:r w:rsidR="0065542E" w:rsidRPr="0080677E">
        <w:rPr>
          <w:rFonts w:ascii="Times New Roman" w:eastAsia="Times New Roman" w:hAnsi="Times New Roman" w:cs="Times New Roman"/>
          <w:sz w:val="24"/>
          <w:szCs w:val="24"/>
          <w:lang w:val="en-GB" w:eastAsia="en-GB"/>
        </w:rPr>
        <w:t>existing and possible future action plans</w:t>
      </w:r>
      <w:r w:rsidR="0065542E">
        <w:rPr>
          <w:rFonts w:ascii="Times New Roman" w:eastAsia="Times New Roman" w:hAnsi="Times New Roman" w:cs="Times New Roman"/>
          <w:sz w:val="24"/>
          <w:szCs w:val="24"/>
          <w:lang w:val="en-GB" w:eastAsia="en-GB"/>
        </w:rPr>
        <w:t xml:space="preserve"> in the given area</w:t>
      </w:r>
      <w:r w:rsidR="0065542E" w:rsidRPr="0080677E">
        <w:rPr>
          <w:rFonts w:ascii="Times New Roman" w:eastAsia="Times New Roman" w:hAnsi="Times New Roman" w:cs="Times New Roman"/>
          <w:sz w:val="24"/>
          <w:szCs w:val="24"/>
          <w:lang w:val="en-GB" w:eastAsia="en-GB"/>
        </w:rPr>
        <w:t xml:space="preserve">. </w:t>
      </w:r>
    </w:p>
    <w:p w14:paraId="6FEBA835" w14:textId="384807B8" w:rsidR="00AD74E9" w:rsidRDefault="00AD74E9" w:rsidP="0065542E">
      <w:pPr>
        <w:spacing w:after="0" w:line="240" w:lineRule="auto"/>
        <w:jc w:val="both"/>
        <w:rPr>
          <w:rFonts w:ascii="Times New Roman" w:eastAsia="Times New Roman" w:hAnsi="Times New Roman" w:cs="Times New Roman"/>
          <w:b/>
          <w:sz w:val="24"/>
          <w:szCs w:val="24"/>
          <w:lang w:val="en-GB" w:eastAsia="en-GB"/>
        </w:rPr>
      </w:pPr>
    </w:p>
    <w:p w14:paraId="489AF3C0" w14:textId="77777777" w:rsidR="00F440D4" w:rsidRPr="00EE7BB2" w:rsidRDefault="00F440D4" w:rsidP="00F440D4">
      <w:pPr>
        <w:spacing w:after="0" w:line="240" w:lineRule="auto"/>
        <w:jc w:val="both"/>
        <w:rPr>
          <w:rFonts w:ascii="Times New Roman" w:eastAsia="Times New Roman" w:hAnsi="Times New Roman" w:cs="Times New Roman"/>
          <w:b/>
          <w:sz w:val="24"/>
          <w:szCs w:val="24"/>
          <w:lang w:val="en-GB" w:eastAsia="en-GB"/>
        </w:rPr>
      </w:pPr>
      <w:r w:rsidRPr="00EE7BB2">
        <w:rPr>
          <w:rFonts w:ascii="Times New Roman" w:eastAsia="Times New Roman" w:hAnsi="Times New Roman" w:cs="Times New Roman"/>
          <w:b/>
          <w:sz w:val="24"/>
          <w:szCs w:val="24"/>
          <w:lang w:val="en-GB" w:eastAsia="en-GB"/>
        </w:rPr>
        <w:t>Principle 1bis</w:t>
      </w:r>
    </w:p>
    <w:p w14:paraId="7B380807" w14:textId="27E71647" w:rsidR="00F440D4" w:rsidRPr="00F440D4" w:rsidRDefault="00510FD5" w:rsidP="00F440D4">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For</w:t>
      </w:r>
      <w:r w:rsidR="00F440D4">
        <w:rPr>
          <w:rFonts w:ascii="Times New Roman" w:eastAsia="Times New Roman" w:hAnsi="Times New Roman" w:cs="Times New Roman"/>
          <w:sz w:val="24"/>
          <w:szCs w:val="24"/>
          <w:lang w:val="en-GB" w:eastAsia="en-GB"/>
        </w:rPr>
        <w:t xml:space="preserve"> </w:t>
      </w:r>
      <w:r w:rsidR="00DA0EB7">
        <w:rPr>
          <w:rFonts w:ascii="Times New Roman" w:eastAsia="Times New Roman" w:hAnsi="Times New Roman" w:cs="Times New Roman"/>
          <w:sz w:val="24"/>
          <w:szCs w:val="24"/>
          <w:lang w:val="en-GB" w:eastAsia="en-GB"/>
        </w:rPr>
        <w:t>p</w:t>
      </w:r>
      <w:r w:rsidR="00F440D4">
        <w:rPr>
          <w:rFonts w:ascii="Times New Roman" w:eastAsia="Times New Roman" w:hAnsi="Times New Roman" w:cs="Times New Roman"/>
          <w:sz w:val="24"/>
          <w:szCs w:val="24"/>
          <w:lang w:val="en-GB" w:eastAsia="en-GB"/>
        </w:rPr>
        <w:t xml:space="preserve">rinciple 1bis on Coordination and cooperation, respondents are invited to share their views and experiences as well as their assessment on how the coordination and cooperation aspects are implemented in the </w:t>
      </w:r>
      <w:r>
        <w:rPr>
          <w:rFonts w:ascii="Times New Roman" w:eastAsia="Times New Roman" w:hAnsi="Times New Roman" w:cs="Times New Roman"/>
          <w:sz w:val="24"/>
          <w:szCs w:val="24"/>
          <w:lang w:val="en-GB" w:eastAsia="en-GB"/>
        </w:rPr>
        <w:t>National Statistical System (N</w:t>
      </w:r>
      <w:r w:rsidR="00F440D4">
        <w:rPr>
          <w:rFonts w:ascii="Times New Roman" w:eastAsia="Times New Roman" w:hAnsi="Times New Roman" w:cs="Times New Roman"/>
          <w:sz w:val="24"/>
          <w:szCs w:val="24"/>
          <w:lang w:val="en-GB" w:eastAsia="en-GB"/>
        </w:rPr>
        <w:t>SS</w:t>
      </w:r>
      <w:r>
        <w:rPr>
          <w:rFonts w:ascii="Times New Roman" w:eastAsia="Times New Roman" w:hAnsi="Times New Roman" w:cs="Times New Roman"/>
          <w:sz w:val="24"/>
          <w:szCs w:val="24"/>
          <w:lang w:val="en-GB" w:eastAsia="en-GB"/>
        </w:rPr>
        <w:t>)</w:t>
      </w:r>
      <w:r w:rsidR="00F440D4">
        <w:rPr>
          <w:rFonts w:ascii="Times New Roman" w:eastAsia="Times New Roman" w:hAnsi="Times New Roman" w:cs="Times New Roman"/>
          <w:sz w:val="24"/>
          <w:szCs w:val="24"/>
          <w:lang w:val="en-GB" w:eastAsia="en-GB"/>
        </w:rPr>
        <w:t xml:space="preserve"> and the ESS</w:t>
      </w:r>
      <w:r w:rsidR="00F440D4" w:rsidRPr="00E142EA">
        <w:rPr>
          <w:rFonts w:ascii="Times New Roman" w:eastAsia="Times New Roman" w:hAnsi="Times New Roman" w:cs="Times New Roman"/>
          <w:sz w:val="24"/>
          <w:szCs w:val="24"/>
          <w:lang w:val="en-GB" w:eastAsia="en-GB"/>
        </w:rPr>
        <w:t xml:space="preserve"> </w:t>
      </w:r>
      <w:r w:rsidR="00F440D4">
        <w:rPr>
          <w:rFonts w:ascii="Times New Roman" w:eastAsia="Times New Roman" w:hAnsi="Times New Roman" w:cs="Times New Roman"/>
          <w:sz w:val="24"/>
          <w:szCs w:val="24"/>
          <w:lang w:val="en-GB" w:eastAsia="en-GB"/>
        </w:rPr>
        <w:t xml:space="preserve">from the perspective of the ONA – based on the analysis of the respective </w:t>
      </w:r>
      <w:r>
        <w:rPr>
          <w:rFonts w:ascii="Times New Roman" w:eastAsia="Times New Roman" w:hAnsi="Times New Roman" w:cs="Times New Roman"/>
          <w:sz w:val="24"/>
          <w:szCs w:val="24"/>
          <w:lang w:val="en-GB" w:eastAsia="en-GB"/>
        </w:rPr>
        <w:t>i</w:t>
      </w:r>
      <w:r w:rsidR="00F440D4">
        <w:rPr>
          <w:rFonts w:ascii="Times New Roman" w:eastAsia="Times New Roman" w:hAnsi="Times New Roman" w:cs="Times New Roman"/>
          <w:sz w:val="24"/>
          <w:szCs w:val="24"/>
          <w:lang w:val="en-GB" w:eastAsia="en-GB"/>
        </w:rPr>
        <w:t xml:space="preserve">ndicators of the </w:t>
      </w:r>
      <w:r>
        <w:rPr>
          <w:rFonts w:ascii="Times New Roman" w:eastAsia="Times New Roman" w:hAnsi="Times New Roman" w:cs="Times New Roman"/>
          <w:sz w:val="24"/>
          <w:szCs w:val="24"/>
          <w:lang w:val="en-GB" w:eastAsia="en-GB"/>
        </w:rPr>
        <w:t xml:space="preserve">ES </w:t>
      </w:r>
      <w:proofErr w:type="spellStart"/>
      <w:r>
        <w:rPr>
          <w:rFonts w:ascii="Times New Roman" w:eastAsia="Times New Roman" w:hAnsi="Times New Roman" w:cs="Times New Roman"/>
          <w:sz w:val="24"/>
          <w:szCs w:val="24"/>
          <w:lang w:val="en-GB" w:eastAsia="en-GB"/>
        </w:rPr>
        <w:t>CoP</w:t>
      </w:r>
      <w:r w:rsidR="00F440D4">
        <w:rPr>
          <w:rFonts w:ascii="Times New Roman" w:eastAsia="Times New Roman" w:hAnsi="Times New Roman" w:cs="Times New Roman"/>
          <w:sz w:val="24"/>
          <w:szCs w:val="24"/>
          <w:lang w:val="en-GB" w:eastAsia="en-GB"/>
        </w:rPr>
        <w:t>.</w:t>
      </w:r>
      <w:proofErr w:type="spellEnd"/>
    </w:p>
    <w:p w14:paraId="34A767EC" w14:textId="77777777" w:rsidR="00F440D4" w:rsidRDefault="00F440D4" w:rsidP="00F440D4">
      <w:pPr>
        <w:spacing w:after="0" w:line="240" w:lineRule="auto"/>
        <w:jc w:val="both"/>
        <w:rPr>
          <w:rFonts w:ascii="Times New Roman" w:eastAsia="Times New Roman" w:hAnsi="Times New Roman" w:cs="Times New Roman"/>
          <w:b/>
          <w:sz w:val="24"/>
          <w:szCs w:val="24"/>
          <w:lang w:val="en-GB" w:eastAsia="en-GB"/>
        </w:rPr>
      </w:pPr>
    </w:p>
    <w:p w14:paraId="447400DA" w14:textId="42C9AED1" w:rsidR="00EE7BB2" w:rsidRPr="00EE7BB2" w:rsidRDefault="00EE7BB2" w:rsidP="0065542E">
      <w:pPr>
        <w:spacing w:after="0" w:line="240" w:lineRule="auto"/>
        <w:jc w:val="both"/>
        <w:rPr>
          <w:rFonts w:ascii="Times New Roman" w:eastAsia="Times New Roman" w:hAnsi="Times New Roman" w:cs="Times New Roman"/>
          <w:b/>
          <w:sz w:val="24"/>
          <w:szCs w:val="24"/>
          <w:lang w:val="en-GB" w:eastAsia="en-GB"/>
        </w:rPr>
      </w:pPr>
      <w:r w:rsidRPr="0021610E">
        <w:rPr>
          <w:rFonts w:ascii="Times New Roman" w:eastAsia="Times New Roman" w:hAnsi="Times New Roman" w:cs="Times New Roman"/>
          <w:b/>
          <w:sz w:val="24"/>
          <w:szCs w:val="24"/>
          <w:lang w:val="en-GB" w:eastAsia="en-GB"/>
        </w:rPr>
        <w:t xml:space="preserve">Link with </w:t>
      </w:r>
      <w:r>
        <w:rPr>
          <w:rFonts w:ascii="Times New Roman" w:eastAsia="Times New Roman" w:hAnsi="Times New Roman" w:cs="Times New Roman"/>
          <w:b/>
          <w:sz w:val="24"/>
          <w:szCs w:val="24"/>
          <w:lang w:val="en-GB" w:eastAsia="en-GB"/>
        </w:rPr>
        <w:t xml:space="preserve">the </w:t>
      </w:r>
      <w:r w:rsidR="00321B4D" w:rsidRPr="00B867A4">
        <w:rPr>
          <w:rFonts w:ascii="Times New Roman" w:eastAsia="Times New Roman" w:hAnsi="Times New Roman" w:cs="Times New Roman"/>
          <w:b/>
          <w:sz w:val="24"/>
          <w:szCs w:val="24"/>
          <w:lang w:val="en-GB" w:eastAsia="en-GB"/>
        </w:rPr>
        <w:t>ESS</w:t>
      </w:r>
      <w:r w:rsidR="00321B4D">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Quality Assurance Framework</w:t>
      </w:r>
    </w:p>
    <w:p w14:paraId="60F1284E" w14:textId="49059C40" w:rsidR="00DA0EB7" w:rsidRDefault="00EE7BB2" w:rsidP="0065542E">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65542E" w:rsidRPr="0080677E">
        <w:rPr>
          <w:rFonts w:ascii="Times New Roman" w:eastAsia="Times New Roman" w:hAnsi="Times New Roman" w:cs="Times New Roman"/>
          <w:sz w:val="24"/>
          <w:szCs w:val="24"/>
          <w:lang w:val="en-GB" w:eastAsia="en-GB"/>
        </w:rPr>
        <w:t xml:space="preserve">answer to the question on how the </w:t>
      </w:r>
      <w:r w:rsidR="00AD00AB">
        <w:rPr>
          <w:rFonts w:ascii="Times New Roman" w:eastAsia="Times New Roman" w:hAnsi="Times New Roman" w:cs="Times New Roman"/>
          <w:sz w:val="24"/>
          <w:szCs w:val="24"/>
          <w:lang w:val="en-GB" w:eastAsia="en-GB"/>
        </w:rPr>
        <w:t>p</w:t>
      </w:r>
      <w:r w:rsidR="0065542E">
        <w:rPr>
          <w:rFonts w:ascii="Times New Roman" w:eastAsia="Times New Roman" w:hAnsi="Times New Roman" w:cs="Times New Roman"/>
          <w:sz w:val="24"/>
          <w:szCs w:val="24"/>
          <w:lang w:val="en-GB" w:eastAsia="en-GB"/>
        </w:rPr>
        <w:t xml:space="preserve">rinciple </w:t>
      </w:r>
      <w:r w:rsidR="00C01A55">
        <w:rPr>
          <w:rFonts w:ascii="Times New Roman" w:eastAsia="Times New Roman" w:hAnsi="Times New Roman" w:cs="Times New Roman"/>
          <w:sz w:val="24"/>
          <w:szCs w:val="24"/>
          <w:lang w:val="en-GB" w:eastAsia="en-GB"/>
        </w:rPr>
        <w:t>is</w:t>
      </w:r>
      <w:r w:rsidR="00510FD5">
        <w:rPr>
          <w:rFonts w:ascii="Times New Roman" w:eastAsia="Times New Roman" w:hAnsi="Times New Roman" w:cs="Times New Roman"/>
          <w:sz w:val="24"/>
          <w:szCs w:val="24"/>
          <w:lang w:val="en-GB" w:eastAsia="en-GB"/>
        </w:rPr>
        <w:t xml:space="preserve"> </w:t>
      </w:r>
      <w:r w:rsidR="0065542E" w:rsidRPr="0080677E">
        <w:rPr>
          <w:rFonts w:ascii="Times New Roman" w:eastAsia="Times New Roman" w:hAnsi="Times New Roman" w:cs="Times New Roman"/>
          <w:sz w:val="24"/>
          <w:szCs w:val="24"/>
          <w:lang w:val="en-GB" w:eastAsia="en-GB"/>
        </w:rPr>
        <w:t>implemented</w:t>
      </w:r>
      <w:r>
        <w:rPr>
          <w:rFonts w:ascii="Times New Roman" w:eastAsia="Times New Roman" w:hAnsi="Times New Roman" w:cs="Times New Roman"/>
          <w:sz w:val="24"/>
          <w:szCs w:val="24"/>
          <w:lang w:val="en-GB" w:eastAsia="en-GB"/>
        </w:rPr>
        <w:t xml:space="preserve"> should be based on the </w:t>
      </w:r>
      <w:r w:rsidRPr="0080677E">
        <w:rPr>
          <w:rFonts w:ascii="Times New Roman" w:eastAsia="Times New Roman" w:hAnsi="Times New Roman" w:cs="Times New Roman"/>
          <w:sz w:val="24"/>
          <w:szCs w:val="24"/>
          <w:lang w:val="en-GB" w:eastAsia="en-GB"/>
        </w:rPr>
        <w:t>respondents’ professional judgment and experiences</w:t>
      </w:r>
      <w:r>
        <w:rPr>
          <w:rFonts w:ascii="Times New Roman" w:eastAsia="Times New Roman" w:hAnsi="Times New Roman" w:cs="Times New Roman"/>
          <w:sz w:val="24"/>
          <w:szCs w:val="24"/>
          <w:lang w:val="en-GB" w:eastAsia="en-GB"/>
        </w:rPr>
        <w:t>;</w:t>
      </w:r>
      <w:r w:rsidR="0065542E" w:rsidRPr="0080677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in addition</w:t>
      </w:r>
      <w:r w:rsidR="00B41F80">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r w:rsidR="0065542E" w:rsidRPr="0080677E">
        <w:rPr>
          <w:rFonts w:ascii="Times New Roman" w:eastAsia="Times New Roman" w:hAnsi="Times New Roman" w:cs="Times New Roman"/>
          <w:sz w:val="24"/>
          <w:szCs w:val="24"/>
          <w:lang w:val="en-GB" w:eastAsia="en-GB"/>
        </w:rPr>
        <w:t>inspiration can be found in the respective methods and tools of the ESS Quality Assurance Framework (QAF), versio</w:t>
      </w:r>
      <w:r w:rsidR="00F440D4">
        <w:rPr>
          <w:rFonts w:ascii="Times New Roman" w:eastAsia="Times New Roman" w:hAnsi="Times New Roman" w:cs="Times New Roman"/>
          <w:sz w:val="24"/>
          <w:szCs w:val="24"/>
          <w:lang w:val="en-GB" w:eastAsia="en-GB"/>
        </w:rPr>
        <w:t>n 2.0</w:t>
      </w:r>
      <w:r w:rsidR="0065542E" w:rsidRPr="0080677E">
        <w:rPr>
          <w:rFonts w:ascii="Times New Roman" w:eastAsia="Times New Roman" w:hAnsi="Times New Roman" w:cs="Times New Roman"/>
          <w:sz w:val="24"/>
          <w:szCs w:val="24"/>
          <w:lang w:val="en-GB" w:eastAsia="en-GB"/>
        </w:rPr>
        <w:t>.</w:t>
      </w:r>
      <w:r w:rsidR="00AD74E9">
        <w:rPr>
          <w:rFonts w:ascii="Times New Roman" w:eastAsia="Times New Roman" w:hAnsi="Times New Roman" w:cs="Times New Roman"/>
          <w:sz w:val="24"/>
          <w:szCs w:val="24"/>
          <w:lang w:val="en-GB" w:eastAsia="en-GB"/>
        </w:rPr>
        <w:t xml:space="preserve"> </w:t>
      </w:r>
      <w:r w:rsidR="00B41F80" w:rsidRPr="0080677E">
        <w:rPr>
          <w:rFonts w:ascii="Times New Roman" w:eastAsia="Times New Roman" w:hAnsi="Times New Roman" w:cs="Times New Roman"/>
          <w:sz w:val="24"/>
          <w:szCs w:val="24"/>
          <w:lang w:val="en-GB" w:eastAsia="en-GB"/>
        </w:rPr>
        <w:t xml:space="preserve">The related </w:t>
      </w:r>
      <w:r w:rsidR="00B41F80">
        <w:rPr>
          <w:rFonts w:ascii="Times New Roman" w:eastAsia="Times New Roman" w:hAnsi="Times New Roman" w:cs="Times New Roman"/>
          <w:sz w:val="24"/>
          <w:szCs w:val="24"/>
          <w:lang w:val="en-GB" w:eastAsia="en-GB"/>
        </w:rPr>
        <w:t xml:space="preserve">QAF </w:t>
      </w:r>
      <w:r w:rsidR="00B41F80" w:rsidRPr="0080677E">
        <w:rPr>
          <w:rFonts w:ascii="Times New Roman" w:eastAsia="Times New Roman" w:hAnsi="Times New Roman" w:cs="Times New Roman"/>
          <w:sz w:val="24"/>
          <w:szCs w:val="24"/>
          <w:lang w:val="en-GB" w:eastAsia="en-GB"/>
        </w:rPr>
        <w:t xml:space="preserve">methods and tools are </w:t>
      </w:r>
      <w:r w:rsidR="00B41F80">
        <w:rPr>
          <w:rFonts w:ascii="Times New Roman" w:eastAsia="Times New Roman" w:hAnsi="Times New Roman" w:cs="Times New Roman"/>
          <w:sz w:val="24"/>
          <w:szCs w:val="24"/>
          <w:lang w:val="en-GB" w:eastAsia="en-GB"/>
        </w:rPr>
        <w:t>linked to</w:t>
      </w:r>
      <w:r w:rsidR="00B41F80" w:rsidRPr="0080677E">
        <w:rPr>
          <w:rFonts w:ascii="Times New Roman" w:eastAsia="Times New Roman" w:hAnsi="Times New Roman" w:cs="Times New Roman"/>
          <w:sz w:val="24"/>
          <w:szCs w:val="24"/>
          <w:lang w:val="en-GB" w:eastAsia="en-GB"/>
        </w:rPr>
        <w:t xml:space="preserve"> each </w:t>
      </w:r>
      <w:r w:rsidR="00510FD5">
        <w:rPr>
          <w:rFonts w:ascii="Times New Roman" w:eastAsia="Times New Roman" w:hAnsi="Times New Roman" w:cs="Times New Roman"/>
          <w:sz w:val="24"/>
          <w:szCs w:val="24"/>
          <w:lang w:val="en-GB" w:eastAsia="en-GB"/>
        </w:rPr>
        <w:t>i</w:t>
      </w:r>
      <w:r w:rsidR="00B41F80" w:rsidRPr="0080677E">
        <w:rPr>
          <w:rFonts w:ascii="Times New Roman" w:eastAsia="Times New Roman" w:hAnsi="Times New Roman" w:cs="Times New Roman"/>
          <w:sz w:val="24"/>
          <w:szCs w:val="24"/>
          <w:lang w:val="en-GB" w:eastAsia="en-GB"/>
        </w:rPr>
        <w:t xml:space="preserve">ndicator of the </w:t>
      </w:r>
      <w:r w:rsidR="00510FD5">
        <w:rPr>
          <w:rFonts w:ascii="Times New Roman" w:eastAsia="Times New Roman" w:hAnsi="Times New Roman" w:cs="Times New Roman"/>
          <w:sz w:val="24"/>
          <w:szCs w:val="24"/>
          <w:lang w:val="en-GB" w:eastAsia="en-GB"/>
        </w:rPr>
        <w:t>SAQ</w:t>
      </w:r>
      <w:r w:rsidR="00B41F80" w:rsidRPr="0080677E">
        <w:rPr>
          <w:rFonts w:ascii="Times New Roman" w:eastAsia="Times New Roman" w:hAnsi="Times New Roman" w:cs="Times New Roman"/>
          <w:sz w:val="24"/>
          <w:szCs w:val="24"/>
          <w:lang w:val="en-GB" w:eastAsia="en-GB"/>
        </w:rPr>
        <w:t xml:space="preserve"> in a hyperlink format</w:t>
      </w:r>
      <w:r w:rsidR="00DA0EB7">
        <w:rPr>
          <w:rFonts w:ascii="Times New Roman" w:eastAsia="Times New Roman" w:hAnsi="Times New Roman" w:cs="Times New Roman"/>
          <w:sz w:val="24"/>
          <w:szCs w:val="24"/>
          <w:lang w:val="en-GB" w:eastAsia="en-GB"/>
        </w:rPr>
        <w:t xml:space="preserve"> (to view them, click on the indicator), the ESS QAF is also available as a pdf document at </w:t>
      </w:r>
    </w:p>
    <w:p w14:paraId="74462E9B" w14:textId="6E7281E6" w:rsidR="00510FD5" w:rsidRDefault="00B41F80" w:rsidP="0065542E">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hyperlink r:id="rId9" w:history="1">
        <w:r w:rsidR="00510FD5" w:rsidRPr="00EA7D21">
          <w:rPr>
            <w:rStyle w:val="Hyperlink"/>
            <w:rFonts w:ascii="Times New Roman" w:eastAsia="Times New Roman" w:hAnsi="Times New Roman" w:cs="Times New Roman"/>
            <w:sz w:val="24"/>
            <w:szCs w:val="24"/>
            <w:lang w:val="en-GB" w:eastAsia="en-GB"/>
          </w:rPr>
          <w:t>https://ec.europa.eu/eurostat/documents/64157/4392716/ESS-QAF-V2.0-final.pdf</w:t>
        </w:r>
      </w:hyperlink>
      <w:r w:rsidR="00DA0EB7">
        <w:rPr>
          <w:rFonts w:ascii="Times New Roman" w:eastAsia="Times New Roman" w:hAnsi="Times New Roman" w:cs="Times New Roman"/>
          <w:sz w:val="24"/>
          <w:szCs w:val="24"/>
          <w:lang w:val="en-GB" w:eastAsia="en-GB"/>
        </w:rPr>
        <w:t>.</w:t>
      </w:r>
    </w:p>
    <w:p w14:paraId="53462402" w14:textId="4961DEC7" w:rsidR="0065542E" w:rsidRDefault="00AD74E9"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sz w:val="24"/>
          <w:szCs w:val="24"/>
          <w:lang w:val="en-GB" w:eastAsia="en-GB"/>
        </w:rPr>
        <w:lastRenderedPageBreak/>
        <w:t xml:space="preserve">The </w:t>
      </w:r>
      <w:r w:rsidR="00C01A55">
        <w:rPr>
          <w:rFonts w:ascii="Times New Roman" w:eastAsia="Times New Roman" w:hAnsi="Times New Roman" w:cs="Times New Roman"/>
          <w:sz w:val="24"/>
          <w:szCs w:val="24"/>
          <w:lang w:val="en-GB" w:eastAsia="en-GB"/>
        </w:rPr>
        <w:t xml:space="preserve">ESS </w:t>
      </w:r>
      <w:r w:rsidRPr="0080677E">
        <w:rPr>
          <w:rFonts w:ascii="Times New Roman" w:eastAsia="Times New Roman" w:hAnsi="Times New Roman" w:cs="Times New Roman"/>
          <w:sz w:val="24"/>
          <w:szCs w:val="24"/>
          <w:lang w:val="en-GB" w:eastAsia="en-GB"/>
        </w:rPr>
        <w:t xml:space="preserve">QAF has the role of a reference document </w:t>
      </w:r>
      <w:r w:rsidR="00510FD5">
        <w:rPr>
          <w:rFonts w:ascii="Times New Roman" w:eastAsia="Times New Roman" w:hAnsi="Times New Roman" w:cs="Times New Roman"/>
          <w:sz w:val="24"/>
          <w:szCs w:val="24"/>
          <w:lang w:val="en-GB" w:eastAsia="en-GB"/>
        </w:rPr>
        <w:t>for the ESS peer reviews</w:t>
      </w:r>
      <w:r w:rsidRPr="0080677E">
        <w:rPr>
          <w:rFonts w:ascii="Times New Roman" w:eastAsia="Times New Roman" w:hAnsi="Times New Roman" w:cs="Times New Roman"/>
          <w:sz w:val="24"/>
          <w:szCs w:val="24"/>
          <w:lang w:val="en-GB" w:eastAsia="en-GB"/>
        </w:rPr>
        <w:t>, but not that of a benchmark</w:t>
      </w:r>
      <w:r w:rsidR="00B41F80">
        <w:rPr>
          <w:rFonts w:ascii="Times New Roman" w:eastAsia="Times New Roman" w:hAnsi="Times New Roman" w:cs="Times New Roman"/>
          <w:sz w:val="24"/>
          <w:szCs w:val="24"/>
          <w:lang w:val="en-GB" w:eastAsia="en-GB"/>
        </w:rPr>
        <w:t>.</w:t>
      </w:r>
      <w:r w:rsidRPr="0080677E">
        <w:rPr>
          <w:rFonts w:ascii="Times New Roman" w:eastAsia="Times New Roman" w:hAnsi="Times New Roman" w:cs="Times New Roman"/>
          <w:sz w:val="24"/>
          <w:szCs w:val="24"/>
          <w:lang w:val="en-GB" w:eastAsia="en-GB"/>
        </w:rPr>
        <w:t xml:space="preserve"> </w:t>
      </w:r>
      <w:r w:rsidR="00B41F80">
        <w:rPr>
          <w:rFonts w:ascii="Times New Roman" w:eastAsia="Times New Roman" w:hAnsi="Times New Roman" w:cs="Times New Roman"/>
          <w:sz w:val="24"/>
          <w:szCs w:val="24"/>
          <w:lang w:val="en-GB" w:eastAsia="en-GB"/>
        </w:rPr>
        <w:t>R</w:t>
      </w:r>
      <w:r w:rsidRPr="0080677E">
        <w:rPr>
          <w:rFonts w:ascii="Times New Roman" w:eastAsia="Times New Roman" w:hAnsi="Times New Roman" w:cs="Times New Roman"/>
          <w:sz w:val="24"/>
          <w:szCs w:val="24"/>
          <w:lang w:val="en-GB" w:eastAsia="en-GB"/>
        </w:rPr>
        <w:t>espon</w:t>
      </w:r>
      <w:r>
        <w:rPr>
          <w:rFonts w:ascii="Times New Roman" w:eastAsia="Times New Roman" w:hAnsi="Times New Roman" w:cs="Times New Roman"/>
          <w:sz w:val="24"/>
          <w:szCs w:val="24"/>
          <w:lang w:val="en-GB" w:eastAsia="en-GB"/>
        </w:rPr>
        <w:t xml:space="preserve">dents are therefore, invited </w:t>
      </w:r>
      <w:r w:rsidRPr="0080677E">
        <w:rPr>
          <w:rFonts w:ascii="Times New Roman" w:eastAsia="Times New Roman" w:hAnsi="Times New Roman" w:cs="Times New Roman"/>
          <w:sz w:val="24"/>
          <w:szCs w:val="24"/>
          <w:lang w:val="en-GB" w:eastAsia="en-GB"/>
        </w:rPr>
        <w:t xml:space="preserve">not </w:t>
      </w:r>
      <w:r>
        <w:rPr>
          <w:rFonts w:ascii="Times New Roman" w:eastAsia="Times New Roman" w:hAnsi="Times New Roman" w:cs="Times New Roman"/>
          <w:sz w:val="24"/>
          <w:szCs w:val="24"/>
          <w:lang w:val="en-GB" w:eastAsia="en-GB"/>
        </w:rPr>
        <w:t xml:space="preserve">to </w:t>
      </w:r>
      <w:r w:rsidRPr="0080677E">
        <w:rPr>
          <w:rFonts w:ascii="Times New Roman" w:eastAsia="Times New Roman" w:hAnsi="Times New Roman" w:cs="Times New Roman"/>
          <w:sz w:val="24"/>
          <w:szCs w:val="24"/>
          <w:lang w:val="en-GB" w:eastAsia="en-GB"/>
        </w:rPr>
        <w:t xml:space="preserve">limit themselves by the practices and tools described in </w:t>
      </w:r>
      <w:r w:rsidR="00321B4D">
        <w:rPr>
          <w:rFonts w:ascii="Times New Roman" w:eastAsia="Times New Roman" w:hAnsi="Times New Roman" w:cs="Times New Roman"/>
          <w:sz w:val="24"/>
          <w:szCs w:val="24"/>
          <w:lang w:val="en-GB" w:eastAsia="en-GB"/>
        </w:rPr>
        <w:t xml:space="preserve">the </w:t>
      </w:r>
      <w:r w:rsidR="00C01A55">
        <w:rPr>
          <w:rFonts w:ascii="Times New Roman" w:eastAsia="Times New Roman" w:hAnsi="Times New Roman" w:cs="Times New Roman"/>
          <w:sz w:val="24"/>
          <w:szCs w:val="24"/>
          <w:lang w:val="en-GB" w:eastAsia="en-GB"/>
        </w:rPr>
        <w:t xml:space="preserve">ESS </w:t>
      </w:r>
      <w:r w:rsidR="00321B4D">
        <w:rPr>
          <w:rFonts w:ascii="Times New Roman" w:eastAsia="Times New Roman" w:hAnsi="Times New Roman" w:cs="Times New Roman"/>
          <w:sz w:val="24"/>
          <w:szCs w:val="24"/>
          <w:lang w:val="en-GB" w:eastAsia="en-GB"/>
        </w:rPr>
        <w:t>QAF</w:t>
      </w:r>
      <w:r w:rsidRPr="0080677E">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p>
    <w:p w14:paraId="44E0346C" w14:textId="24A3FA74" w:rsidR="0065542E" w:rsidRDefault="0065542E" w:rsidP="0065542E">
      <w:pPr>
        <w:spacing w:after="0" w:line="240" w:lineRule="auto"/>
        <w:jc w:val="both"/>
        <w:rPr>
          <w:rFonts w:ascii="Times New Roman" w:eastAsia="Times New Roman" w:hAnsi="Times New Roman" w:cs="Times New Roman"/>
          <w:sz w:val="24"/>
          <w:szCs w:val="24"/>
          <w:lang w:val="en-GB" w:eastAsia="en-GB"/>
        </w:rPr>
      </w:pPr>
    </w:p>
    <w:p w14:paraId="29C0AAB0" w14:textId="77777777" w:rsidR="0065542E" w:rsidRDefault="0065542E" w:rsidP="0065542E">
      <w:pPr>
        <w:spacing w:after="0" w:line="240" w:lineRule="auto"/>
        <w:jc w:val="both"/>
        <w:rPr>
          <w:rFonts w:ascii="Times New Roman" w:eastAsia="Times New Roman" w:hAnsi="Times New Roman" w:cs="Times New Roman"/>
          <w:sz w:val="24"/>
          <w:szCs w:val="24"/>
          <w:lang w:val="en-GB" w:eastAsia="en-GB"/>
        </w:rPr>
      </w:pPr>
    </w:p>
    <w:p w14:paraId="5351B332" w14:textId="08C0BCEB" w:rsidR="00EE7BB2" w:rsidRPr="00EE7BB2" w:rsidRDefault="00EE7BB2" w:rsidP="0065542E">
      <w:pPr>
        <w:spacing w:after="0" w:line="240" w:lineRule="auto"/>
        <w:jc w:val="both"/>
        <w:rPr>
          <w:rFonts w:ascii="Times New Roman" w:eastAsia="Times New Roman" w:hAnsi="Times New Roman" w:cs="Times New Roman"/>
          <w:b/>
          <w:sz w:val="24"/>
          <w:szCs w:val="24"/>
          <w:lang w:val="en-GB" w:eastAsia="en-GB"/>
        </w:rPr>
      </w:pPr>
      <w:r w:rsidRPr="00EE7BB2">
        <w:rPr>
          <w:rFonts w:ascii="Times New Roman" w:eastAsia="Times New Roman" w:hAnsi="Times New Roman" w:cs="Times New Roman"/>
          <w:b/>
          <w:sz w:val="24"/>
          <w:szCs w:val="24"/>
          <w:lang w:val="en-GB" w:eastAsia="en-GB"/>
        </w:rPr>
        <w:t>Evidence</w:t>
      </w:r>
    </w:p>
    <w:p w14:paraId="7C0FD19E" w14:textId="71AE12A6" w:rsidR="001D050B" w:rsidRDefault="0065542E" w:rsidP="001D050B">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sz w:val="24"/>
          <w:szCs w:val="24"/>
          <w:lang w:val="en-GB" w:eastAsia="en-GB"/>
        </w:rPr>
        <w:t xml:space="preserve">The thorough and clear formulation of the answers is important. </w:t>
      </w:r>
      <w:r w:rsidR="00C27D80" w:rsidRPr="0080677E">
        <w:rPr>
          <w:rFonts w:ascii="Times New Roman" w:eastAsia="Times New Roman" w:hAnsi="Times New Roman" w:cs="Times New Roman"/>
          <w:sz w:val="24"/>
          <w:szCs w:val="24"/>
          <w:lang w:val="en-GB" w:eastAsia="en-GB"/>
        </w:rPr>
        <w:t xml:space="preserve">In accordance with the audit-like approach of the ESS peer reviews, </w:t>
      </w:r>
      <w:r w:rsidR="00C01A55">
        <w:rPr>
          <w:rFonts w:ascii="Times New Roman" w:eastAsia="Times New Roman" w:hAnsi="Times New Roman" w:cs="Times New Roman"/>
          <w:sz w:val="24"/>
          <w:szCs w:val="24"/>
          <w:lang w:val="en-GB" w:eastAsia="en-GB"/>
        </w:rPr>
        <w:t xml:space="preserve">the </w:t>
      </w:r>
      <w:r w:rsidR="00C27D80">
        <w:rPr>
          <w:rFonts w:ascii="Times New Roman" w:eastAsia="Times New Roman" w:hAnsi="Times New Roman" w:cs="Times New Roman"/>
          <w:sz w:val="24"/>
          <w:szCs w:val="24"/>
          <w:lang w:val="en-GB" w:eastAsia="en-GB"/>
        </w:rPr>
        <w:t>ONA</w:t>
      </w:r>
      <w:r w:rsidR="00C01A55">
        <w:rPr>
          <w:rFonts w:ascii="Times New Roman" w:eastAsia="Times New Roman" w:hAnsi="Times New Roman" w:cs="Times New Roman"/>
          <w:sz w:val="24"/>
          <w:szCs w:val="24"/>
          <w:lang w:val="en-GB" w:eastAsia="en-GB"/>
        </w:rPr>
        <w:t xml:space="preserve"> is</w:t>
      </w:r>
      <w:r w:rsidR="00C27D80" w:rsidRPr="0080677E">
        <w:rPr>
          <w:rFonts w:ascii="Times New Roman" w:eastAsia="Times New Roman" w:hAnsi="Times New Roman" w:cs="Times New Roman"/>
          <w:sz w:val="24"/>
          <w:szCs w:val="24"/>
          <w:lang w:val="en-GB" w:eastAsia="en-GB"/>
        </w:rPr>
        <w:t xml:space="preserve"> asked to</w:t>
      </w:r>
      <w:r w:rsidR="00C27D80">
        <w:rPr>
          <w:rFonts w:ascii="Times New Roman" w:eastAsia="Times New Roman" w:hAnsi="Times New Roman" w:cs="Times New Roman"/>
          <w:sz w:val="24"/>
          <w:szCs w:val="24"/>
          <w:lang w:val="en-GB" w:eastAsia="en-GB"/>
        </w:rPr>
        <w:t xml:space="preserve"> provide evidence for the answers</w:t>
      </w:r>
      <w:r w:rsidR="00C01A55">
        <w:rPr>
          <w:rFonts w:ascii="Times New Roman" w:eastAsia="Times New Roman" w:hAnsi="Times New Roman" w:cs="Times New Roman"/>
          <w:sz w:val="24"/>
          <w:szCs w:val="24"/>
          <w:lang w:val="en-GB" w:eastAsia="en-GB"/>
        </w:rPr>
        <w:t>.</w:t>
      </w:r>
      <w:r w:rsidRPr="0080677E">
        <w:rPr>
          <w:rFonts w:ascii="Times New Roman" w:eastAsia="Times New Roman" w:hAnsi="Times New Roman" w:cs="Times New Roman"/>
          <w:sz w:val="24"/>
          <w:szCs w:val="24"/>
          <w:lang w:val="en-GB" w:eastAsia="en-GB"/>
        </w:rPr>
        <w:t xml:space="preserve"> </w:t>
      </w:r>
      <w:r w:rsidR="001D050B">
        <w:rPr>
          <w:rFonts w:ascii="Times New Roman" w:eastAsia="Times New Roman" w:hAnsi="Times New Roman" w:cs="Times New Roman"/>
          <w:sz w:val="24"/>
          <w:szCs w:val="24"/>
          <w:lang w:val="en-GB" w:eastAsia="en-GB"/>
        </w:rPr>
        <w:t>The</w:t>
      </w:r>
      <w:r w:rsidR="00C27D80">
        <w:rPr>
          <w:rFonts w:ascii="Times New Roman" w:eastAsia="Times New Roman" w:hAnsi="Times New Roman" w:cs="Times New Roman"/>
          <w:sz w:val="24"/>
          <w:szCs w:val="24"/>
          <w:lang w:val="en-GB" w:eastAsia="en-GB"/>
        </w:rPr>
        <w:t xml:space="preserve"> following</w:t>
      </w:r>
      <w:r w:rsidR="001D050B">
        <w:rPr>
          <w:rFonts w:ascii="Times New Roman" w:eastAsia="Times New Roman" w:hAnsi="Times New Roman" w:cs="Times New Roman"/>
          <w:sz w:val="24"/>
          <w:szCs w:val="24"/>
          <w:lang w:val="en-GB" w:eastAsia="en-GB"/>
        </w:rPr>
        <w:t xml:space="preserve"> documents </w:t>
      </w:r>
      <w:proofErr w:type="gramStart"/>
      <w:r w:rsidR="001D050B">
        <w:rPr>
          <w:rFonts w:ascii="Times New Roman" w:eastAsia="Times New Roman" w:hAnsi="Times New Roman" w:cs="Times New Roman"/>
          <w:sz w:val="24"/>
          <w:szCs w:val="24"/>
          <w:lang w:val="en-GB" w:eastAsia="en-GB"/>
        </w:rPr>
        <w:t>have to</w:t>
      </w:r>
      <w:proofErr w:type="gramEnd"/>
      <w:r w:rsidR="001D050B">
        <w:rPr>
          <w:rFonts w:ascii="Times New Roman" w:eastAsia="Times New Roman" w:hAnsi="Times New Roman" w:cs="Times New Roman"/>
          <w:sz w:val="24"/>
          <w:szCs w:val="24"/>
          <w:lang w:val="en-GB" w:eastAsia="en-GB"/>
        </w:rPr>
        <w:t xml:space="preserve"> be submitted with the SAQ for ONAs</w:t>
      </w:r>
      <w:r w:rsidR="00C01A55">
        <w:rPr>
          <w:rFonts w:ascii="Times New Roman" w:eastAsia="Times New Roman" w:hAnsi="Times New Roman" w:cs="Times New Roman"/>
          <w:sz w:val="24"/>
          <w:szCs w:val="24"/>
          <w:lang w:val="en-GB" w:eastAsia="en-GB"/>
        </w:rPr>
        <w:t xml:space="preserve"> </w:t>
      </w:r>
      <w:r w:rsidR="001D050B">
        <w:rPr>
          <w:rFonts w:ascii="Times New Roman" w:eastAsia="Times New Roman" w:hAnsi="Times New Roman" w:cs="Times New Roman"/>
          <w:sz w:val="24"/>
          <w:szCs w:val="24"/>
          <w:lang w:val="en-GB" w:eastAsia="en-GB"/>
        </w:rPr>
        <w:t>and t</w:t>
      </w:r>
      <w:r w:rsidR="001D050B" w:rsidRPr="0080677E">
        <w:rPr>
          <w:rFonts w:ascii="Times New Roman" w:eastAsia="Times New Roman" w:hAnsi="Times New Roman" w:cs="Times New Roman"/>
          <w:sz w:val="24"/>
          <w:szCs w:val="24"/>
          <w:lang w:val="en-GB" w:eastAsia="en-GB"/>
        </w:rPr>
        <w:t xml:space="preserve">he possibility to list these documents is </w:t>
      </w:r>
      <w:r w:rsidR="006C0FD1">
        <w:rPr>
          <w:rFonts w:ascii="Times New Roman" w:eastAsia="Times New Roman" w:hAnsi="Times New Roman" w:cs="Times New Roman"/>
          <w:sz w:val="24"/>
          <w:szCs w:val="24"/>
          <w:lang w:val="en-GB" w:eastAsia="en-GB"/>
        </w:rPr>
        <w:t xml:space="preserve">also </w:t>
      </w:r>
      <w:r w:rsidR="001D050B" w:rsidRPr="0080677E">
        <w:rPr>
          <w:rFonts w:ascii="Times New Roman" w:eastAsia="Times New Roman" w:hAnsi="Times New Roman" w:cs="Times New Roman"/>
          <w:sz w:val="24"/>
          <w:szCs w:val="24"/>
          <w:lang w:val="en-GB" w:eastAsia="en-GB"/>
        </w:rPr>
        <w:t>included into the questionnaire.</w:t>
      </w:r>
    </w:p>
    <w:p w14:paraId="05E9A7F1" w14:textId="77777777" w:rsidR="001D050B" w:rsidRDefault="001D050B" w:rsidP="001D050B">
      <w:pPr>
        <w:spacing w:after="0" w:line="240" w:lineRule="auto"/>
        <w:jc w:val="both"/>
        <w:rPr>
          <w:rFonts w:ascii="Times New Roman" w:eastAsia="Times New Roman" w:hAnsi="Times New Roman" w:cs="Times New Roman"/>
          <w:sz w:val="24"/>
          <w:szCs w:val="24"/>
          <w:lang w:val="en-GB" w:eastAsia="en-GB"/>
        </w:rPr>
      </w:pPr>
    </w:p>
    <w:p w14:paraId="6FDC80AB" w14:textId="30951C2A" w:rsidR="001D050B" w:rsidRDefault="001D050B" w:rsidP="001D050B">
      <w:pPr>
        <w:pStyle w:val="ListParagraph"/>
        <w:numPr>
          <w:ilvl w:val="0"/>
          <w:numId w:val="94"/>
        </w:num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“core” documents as described in the </w:t>
      </w:r>
      <w:r w:rsidR="00AF3ECF">
        <w:rPr>
          <w:rFonts w:ascii="Times New Roman" w:eastAsia="Times New Roman" w:hAnsi="Times New Roman"/>
          <w:sz w:val="24"/>
          <w:szCs w:val="24"/>
          <w:lang w:eastAsia="en-GB"/>
        </w:rPr>
        <w:t>Guide for the NSIs/ONAs;</w:t>
      </w:r>
    </w:p>
    <w:p w14:paraId="136103A5" w14:textId="7B1925BE" w:rsidR="00AF3ECF" w:rsidRPr="00C01A55" w:rsidRDefault="00AF3ECF" w:rsidP="00AF3ECF">
      <w:pPr>
        <w:pStyle w:val="ListParagraph"/>
        <w:numPr>
          <w:ilvl w:val="0"/>
          <w:numId w:val="94"/>
        </w:num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Documents supporting the answers in the questionnaire:</w:t>
      </w:r>
    </w:p>
    <w:p w14:paraId="79412232" w14:textId="7694149F" w:rsidR="001D050B" w:rsidRDefault="00AF3ECF" w:rsidP="00C01A55">
      <w:pPr>
        <w:pStyle w:val="ListParagraph"/>
        <w:numPr>
          <w:ilvl w:val="1"/>
          <w:numId w:val="94"/>
        </w:num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if they </w:t>
      </w:r>
      <w:r w:rsidR="001D050B">
        <w:rPr>
          <w:rFonts w:ascii="Times New Roman" w:eastAsia="Times New Roman" w:hAnsi="Times New Roman"/>
          <w:sz w:val="24"/>
          <w:szCs w:val="24"/>
          <w:lang w:eastAsia="en-GB"/>
        </w:rPr>
        <w:t>are publicly available, links can be provided (e.g. web pages, etc);</w:t>
      </w:r>
    </w:p>
    <w:p w14:paraId="5F60F7CE" w14:textId="25B89535" w:rsidR="0065542E" w:rsidRPr="001D050B" w:rsidRDefault="00AF3ECF" w:rsidP="00C01A55">
      <w:pPr>
        <w:pStyle w:val="ListParagraph"/>
        <w:numPr>
          <w:ilvl w:val="1"/>
          <w:numId w:val="94"/>
        </w:num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if they are </w:t>
      </w:r>
      <w:r w:rsidR="001D050B">
        <w:rPr>
          <w:rFonts w:ascii="Times New Roman" w:eastAsia="Times New Roman" w:hAnsi="Times New Roman"/>
          <w:sz w:val="24"/>
          <w:szCs w:val="24"/>
          <w:lang w:eastAsia="en-GB"/>
        </w:rPr>
        <w:t>internal documents</w:t>
      </w:r>
      <w:r w:rsidR="00E93D6F">
        <w:rPr>
          <w:rFonts w:ascii="Times New Roman" w:eastAsia="Times New Roman" w:hAnsi="Times New Roman"/>
          <w:sz w:val="24"/>
          <w:szCs w:val="24"/>
          <w:lang w:eastAsia="en-GB"/>
        </w:rPr>
        <w:t xml:space="preserve"> and /or documents in national language only</w:t>
      </w:r>
      <w:r w:rsidR="001D050B">
        <w:rPr>
          <w:rFonts w:ascii="Times New Roman" w:eastAsia="Times New Roman" w:hAnsi="Times New Roman"/>
          <w:sz w:val="24"/>
          <w:szCs w:val="24"/>
          <w:lang w:eastAsia="en-GB"/>
        </w:rPr>
        <w:t>, they can be listed</w:t>
      </w:r>
      <w:r>
        <w:rPr>
          <w:rFonts w:ascii="Times New Roman" w:eastAsia="Times New Roman" w:hAnsi="Times New Roman"/>
          <w:sz w:val="24"/>
          <w:szCs w:val="24"/>
          <w:lang w:eastAsia="en-GB"/>
        </w:rPr>
        <w:t xml:space="preserve"> with their titles/names in English.</w:t>
      </w:r>
      <w:r w:rsidR="00C01A55">
        <w:rPr>
          <w:rFonts w:ascii="Times New Roman" w:eastAsia="Times New Roman" w:hAnsi="Times New Roman"/>
          <w:sz w:val="24"/>
          <w:szCs w:val="24"/>
          <w:lang w:eastAsia="en-GB"/>
        </w:rPr>
        <w:t xml:space="preserve"> If </w:t>
      </w:r>
      <w:r w:rsidR="001D050B">
        <w:rPr>
          <w:rFonts w:ascii="Times New Roman" w:eastAsia="Times New Roman" w:hAnsi="Times New Roman"/>
          <w:sz w:val="24"/>
          <w:szCs w:val="24"/>
          <w:lang w:eastAsia="en-GB"/>
        </w:rPr>
        <w:t>peer review</w:t>
      </w:r>
      <w:r w:rsidR="00C01A55">
        <w:rPr>
          <w:rFonts w:ascii="Times New Roman" w:eastAsia="Times New Roman" w:hAnsi="Times New Roman"/>
          <w:sz w:val="24"/>
          <w:szCs w:val="24"/>
          <w:lang w:eastAsia="en-GB"/>
        </w:rPr>
        <w:t>ers</w:t>
      </w:r>
      <w:r w:rsidR="001D050B">
        <w:rPr>
          <w:rFonts w:ascii="Times New Roman" w:eastAsia="Times New Roman" w:hAnsi="Times New Roman"/>
          <w:sz w:val="24"/>
          <w:szCs w:val="24"/>
          <w:lang w:eastAsia="en-GB"/>
        </w:rPr>
        <w:t xml:space="preserve"> </w:t>
      </w:r>
      <w:r w:rsidR="00052530">
        <w:rPr>
          <w:rFonts w:ascii="Times New Roman" w:eastAsia="Times New Roman" w:hAnsi="Times New Roman"/>
          <w:sz w:val="24"/>
          <w:szCs w:val="24"/>
          <w:lang w:eastAsia="en-GB"/>
        </w:rPr>
        <w:t xml:space="preserve">need (some of) the internal documents, they </w:t>
      </w:r>
      <w:proofErr w:type="gramStart"/>
      <w:r w:rsidR="00052530">
        <w:rPr>
          <w:rFonts w:ascii="Times New Roman" w:eastAsia="Times New Roman" w:hAnsi="Times New Roman"/>
          <w:sz w:val="24"/>
          <w:szCs w:val="24"/>
          <w:lang w:eastAsia="en-GB"/>
        </w:rPr>
        <w:t>have to</w:t>
      </w:r>
      <w:proofErr w:type="gramEnd"/>
      <w:r w:rsidR="00052530">
        <w:rPr>
          <w:rFonts w:ascii="Times New Roman" w:eastAsia="Times New Roman" w:hAnsi="Times New Roman"/>
          <w:sz w:val="24"/>
          <w:szCs w:val="24"/>
          <w:lang w:eastAsia="en-GB"/>
        </w:rPr>
        <w:t xml:space="preserve"> request them from the ONA</w:t>
      </w:r>
      <w:r w:rsidR="00052530" w:rsidDel="00052530">
        <w:rPr>
          <w:rFonts w:ascii="Times New Roman" w:eastAsia="Times New Roman" w:hAnsi="Times New Roman"/>
          <w:sz w:val="24"/>
          <w:szCs w:val="24"/>
          <w:lang w:eastAsia="en-GB"/>
        </w:rPr>
        <w:t xml:space="preserve"> </w:t>
      </w:r>
      <w:r w:rsidR="00052530">
        <w:rPr>
          <w:rFonts w:ascii="Times New Roman" w:eastAsia="Times New Roman" w:hAnsi="Times New Roman"/>
          <w:sz w:val="24"/>
          <w:szCs w:val="24"/>
          <w:lang w:eastAsia="en-GB"/>
        </w:rPr>
        <w:t xml:space="preserve">two </w:t>
      </w:r>
      <w:r w:rsidR="001D050B">
        <w:rPr>
          <w:rFonts w:ascii="Times New Roman" w:eastAsia="Times New Roman" w:hAnsi="Times New Roman"/>
          <w:sz w:val="24"/>
          <w:szCs w:val="24"/>
          <w:lang w:eastAsia="en-GB"/>
        </w:rPr>
        <w:t xml:space="preserve">months </w:t>
      </w:r>
      <w:r w:rsidR="00C01A55">
        <w:rPr>
          <w:rFonts w:ascii="Times New Roman" w:eastAsia="Times New Roman" w:hAnsi="Times New Roman"/>
          <w:sz w:val="24"/>
          <w:szCs w:val="24"/>
          <w:lang w:eastAsia="en-GB"/>
        </w:rPr>
        <w:t xml:space="preserve">before the peer review visit. The ONA will have one month to send either the translated document or to prepare a summary of the content of the document in English and send them to the peer reviewers one month before the peer review takes place. </w:t>
      </w:r>
    </w:p>
    <w:p w14:paraId="4E1A66FE" w14:textId="77777777" w:rsidR="00EE7BB2" w:rsidRPr="0080677E" w:rsidRDefault="00EE7BB2" w:rsidP="0065542E">
      <w:pPr>
        <w:spacing w:after="0" w:line="240" w:lineRule="auto"/>
        <w:jc w:val="both"/>
        <w:rPr>
          <w:rFonts w:ascii="Times New Roman" w:eastAsia="Times New Roman" w:hAnsi="Times New Roman" w:cs="Times New Roman"/>
          <w:sz w:val="24"/>
          <w:szCs w:val="24"/>
          <w:lang w:val="en-GB" w:eastAsia="en-GB"/>
        </w:rPr>
      </w:pPr>
    </w:p>
    <w:p w14:paraId="10DE6BD9" w14:textId="366B9134" w:rsidR="00E93D6F" w:rsidRPr="00E93D6F" w:rsidRDefault="00E93D6F" w:rsidP="00E93D6F">
      <w:pPr>
        <w:spacing w:after="0" w:line="240" w:lineRule="auto"/>
        <w:jc w:val="both"/>
        <w:rPr>
          <w:rFonts w:ascii="Times New Roman" w:eastAsia="Times New Roman" w:hAnsi="Times New Roman" w:cs="Times New Roman"/>
          <w:sz w:val="24"/>
          <w:szCs w:val="24"/>
          <w:lang w:val="en-GB" w:eastAsia="en-GB"/>
        </w:rPr>
      </w:pPr>
      <w:r w:rsidRPr="00E93D6F">
        <w:rPr>
          <w:rFonts w:ascii="Times New Roman" w:eastAsia="Times New Roman" w:hAnsi="Times New Roman" w:cs="Times New Roman"/>
          <w:sz w:val="24"/>
          <w:szCs w:val="24"/>
          <w:lang w:val="en-GB" w:eastAsia="en-GB"/>
        </w:rPr>
        <w:t>If documents to support the answers in the SAQ do not exist</w:t>
      </w:r>
      <w:r>
        <w:rPr>
          <w:rFonts w:ascii="Times New Roman" w:eastAsia="Times New Roman" w:hAnsi="Times New Roman" w:cs="Times New Roman"/>
          <w:sz w:val="24"/>
          <w:szCs w:val="24"/>
          <w:lang w:val="en-GB" w:eastAsia="en-GB"/>
        </w:rPr>
        <w:t xml:space="preserve">, the ONA is encouraged to find another way of providing evidence for the statement/answers to the questions. </w:t>
      </w:r>
    </w:p>
    <w:p w14:paraId="26D267B4" w14:textId="77777777" w:rsidR="00E93D6F" w:rsidRDefault="00E93D6F" w:rsidP="0065542E">
      <w:pPr>
        <w:spacing w:after="0" w:line="240" w:lineRule="auto"/>
        <w:rPr>
          <w:rFonts w:ascii="Times New Roman" w:eastAsia="Times New Roman" w:hAnsi="Times New Roman" w:cs="Times New Roman"/>
          <w:b/>
          <w:sz w:val="24"/>
          <w:szCs w:val="24"/>
          <w:lang w:val="en-GB" w:eastAsia="en-GB"/>
        </w:rPr>
      </w:pPr>
    </w:p>
    <w:p w14:paraId="260F79D2" w14:textId="7A6243DD" w:rsidR="0065542E" w:rsidRPr="00EE7BB2" w:rsidRDefault="00EE7BB2" w:rsidP="0065542E">
      <w:pPr>
        <w:spacing w:after="0" w:line="240" w:lineRule="auto"/>
        <w:rPr>
          <w:rFonts w:ascii="Times New Roman" w:eastAsia="Times New Roman" w:hAnsi="Times New Roman" w:cs="Times New Roman"/>
          <w:b/>
          <w:sz w:val="24"/>
          <w:szCs w:val="24"/>
          <w:lang w:val="en-GB" w:eastAsia="en-GB"/>
        </w:rPr>
      </w:pPr>
      <w:r w:rsidRPr="00EE7BB2">
        <w:rPr>
          <w:rFonts w:ascii="Times New Roman" w:eastAsia="Times New Roman" w:hAnsi="Times New Roman" w:cs="Times New Roman"/>
          <w:b/>
          <w:sz w:val="24"/>
          <w:szCs w:val="24"/>
          <w:lang w:val="en-GB" w:eastAsia="en-GB"/>
        </w:rPr>
        <w:t>Scales</w:t>
      </w:r>
    </w:p>
    <w:p w14:paraId="21FE03BE" w14:textId="6476D17E" w:rsidR="0065542E" w:rsidRDefault="0065542E"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sz w:val="24"/>
          <w:szCs w:val="24"/>
          <w:lang w:val="en-GB" w:eastAsia="en-GB"/>
        </w:rPr>
        <w:t>Following the</w:t>
      </w:r>
      <w:r>
        <w:rPr>
          <w:rFonts w:ascii="Times New Roman" w:eastAsia="Times New Roman" w:hAnsi="Times New Roman" w:cs="Times New Roman"/>
          <w:sz w:val="24"/>
          <w:szCs w:val="24"/>
          <w:lang w:val="en-GB" w:eastAsia="en-GB"/>
        </w:rPr>
        <w:t xml:space="preserve"> </w:t>
      </w:r>
      <w:r w:rsidRPr="0080677E">
        <w:rPr>
          <w:rFonts w:ascii="Times New Roman" w:eastAsia="Times New Roman" w:hAnsi="Times New Roman" w:cs="Times New Roman"/>
          <w:sz w:val="24"/>
          <w:szCs w:val="24"/>
          <w:lang w:val="en-GB" w:eastAsia="en-GB"/>
        </w:rPr>
        <w:t xml:space="preserve">answer on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rinciples’</w:t>
      </w:r>
      <w:r w:rsidRPr="0080677E">
        <w:rPr>
          <w:rFonts w:ascii="Times New Roman" w:eastAsia="Times New Roman" w:hAnsi="Times New Roman" w:cs="Times New Roman"/>
          <w:sz w:val="24"/>
          <w:szCs w:val="24"/>
          <w:lang w:val="en-GB" w:eastAsia="en-GB"/>
        </w:rPr>
        <w:t xml:space="preserve"> implementation, </w:t>
      </w:r>
      <w:r w:rsidRPr="001D050B">
        <w:rPr>
          <w:rFonts w:ascii="Times New Roman" w:eastAsia="Times New Roman" w:hAnsi="Times New Roman" w:cs="Times New Roman"/>
          <w:sz w:val="24"/>
          <w:szCs w:val="24"/>
          <w:lang w:val="en-GB" w:eastAsia="en-GB"/>
        </w:rPr>
        <w:t xml:space="preserve">respondents are invited to assess the </w:t>
      </w:r>
      <w:r w:rsidR="00510FD5">
        <w:rPr>
          <w:rFonts w:ascii="Times New Roman" w:eastAsia="Times New Roman" w:hAnsi="Times New Roman" w:cs="Times New Roman"/>
          <w:sz w:val="24"/>
          <w:szCs w:val="24"/>
          <w:lang w:val="en-GB" w:eastAsia="en-GB"/>
        </w:rPr>
        <w:t xml:space="preserve">degree of </w:t>
      </w:r>
      <w:r w:rsidRPr="001D050B">
        <w:rPr>
          <w:rFonts w:ascii="Times New Roman" w:eastAsia="Times New Roman" w:hAnsi="Times New Roman" w:cs="Times New Roman"/>
          <w:sz w:val="24"/>
          <w:szCs w:val="24"/>
          <w:lang w:val="en-GB" w:eastAsia="en-GB"/>
        </w:rPr>
        <w:t>implementation</w:t>
      </w:r>
      <w:r w:rsidRPr="0080677E">
        <w:rPr>
          <w:rFonts w:ascii="Times New Roman" w:eastAsia="Times New Roman" w:hAnsi="Times New Roman" w:cs="Times New Roman"/>
          <w:sz w:val="24"/>
          <w:szCs w:val="24"/>
          <w:lang w:val="en-GB" w:eastAsia="en-GB"/>
        </w:rPr>
        <w:t>, based on the scale of ‘fully implemented’, ‘broadly implemented’, ‘partly implemented’ and ‘not implemented’. The definitions</w:t>
      </w:r>
      <w:r w:rsidR="00C31B19" w:rsidRPr="00C31B19">
        <w:rPr>
          <w:rFonts w:ascii="Times New Roman" w:eastAsia="Times New Roman" w:hAnsi="Times New Roman" w:cs="Times New Roman"/>
          <w:sz w:val="24"/>
          <w:szCs w:val="24"/>
          <w:lang w:val="en-GB" w:eastAsia="en-GB"/>
        </w:rPr>
        <w:t xml:space="preserve"> </w:t>
      </w:r>
      <w:r w:rsidR="00C31B19">
        <w:rPr>
          <w:rFonts w:ascii="Times New Roman" w:eastAsia="Times New Roman" w:hAnsi="Times New Roman" w:cs="Times New Roman"/>
          <w:sz w:val="24"/>
          <w:szCs w:val="24"/>
          <w:lang w:val="en-GB" w:eastAsia="en-GB"/>
        </w:rPr>
        <w:t>for these</w:t>
      </w:r>
      <w:r w:rsidR="00C31B19" w:rsidRPr="0080677E">
        <w:rPr>
          <w:rFonts w:ascii="Times New Roman" w:eastAsia="Times New Roman" w:hAnsi="Times New Roman" w:cs="Times New Roman"/>
          <w:sz w:val="24"/>
          <w:szCs w:val="24"/>
          <w:lang w:val="en-GB" w:eastAsia="en-GB"/>
        </w:rPr>
        <w:t xml:space="preserve"> scales are</w:t>
      </w:r>
      <w:r w:rsidR="00C31B19">
        <w:rPr>
          <w:rFonts w:ascii="Times New Roman" w:eastAsia="Times New Roman" w:hAnsi="Times New Roman" w:cs="Times New Roman"/>
          <w:sz w:val="24"/>
          <w:szCs w:val="24"/>
          <w:lang w:val="en-GB" w:eastAsia="en-GB"/>
        </w:rPr>
        <w:t>:</w:t>
      </w:r>
    </w:p>
    <w:p w14:paraId="3D4FB401" w14:textId="77777777" w:rsidR="00510FD5" w:rsidRPr="0080677E" w:rsidRDefault="00510FD5" w:rsidP="0065542E">
      <w:pPr>
        <w:spacing w:after="0" w:line="240" w:lineRule="auto"/>
        <w:jc w:val="both"/>
        <w:rPr>
          <w:rFonts w:ascii="Times New Roman" w:eastAsia="Times New Roman" w:hAnsi="Times New Roman" w:cs="Times New Roman"/>
          <w:sz w:val="24"/>
          <w:szCs w:val="24"/>
          <w:lang w:val="en-GB" w:eastAsia="en-GB"/>
        </w:rPr>
      </w:pPr>
    </w:p>
    <w:p w14:paraId="28E2569C" w14:textId="795A48A2"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i/>
          <w:sz w:val="24"/>
          <w:szCs w:val="24"/>
          <w:lang w:val="en-GB" w:eastAsia="en-GB"/>
        </w:rPr>
        <w:t>Fully implemented</w:t>
      </w:r>
      <w:r w:rsidRPr="0080677E">
        <w:rPr>
          <w:rFonts w:ascii="Times New Roman" w:eastAsia="Times New Roman" w:hAnsi="Times New Roman" w:cs="Times New Roman"/>
          <w:sz w:val="24"/>
          <w:szCs w:val="24"/>
          <w:lang w:val="en-GB" w:eastAsia="en-GB"/>
        </w:rPr>
        <w:t xml:space="preserve">: The </w:t>
      </w:r>
      <w:r>
        <w:rPr>
          <w:rFonts w:ascii="Times New Roman" w:eastAsia="Times New Roman" w:hAnsi="Times New Roman" w:cs="Times New Roman"/>
          <w:sz w:val="24"/>
          <w:szCs w:val="24"/>
          <w:lang w:val="en-GB" w:eastAsia="en-GB"/>
        </w:rPr>
        <w:t>ONA</w:t>
      </w:r>
      <w:r w:rsidRPr="0080677E">
        <w:rPr>
          <w:rFonts w:ascii="Times New Roman" w:eastAsia="Times New Roman" w:hAnsi="Times New Roman" w:cs="Times New Roman"/>
          <w:sz w:val="24"/>
          <w:szCs w:val="24"/>
          <w:lang w:val="en-GB" w:eastAsia="en-GB"/>
        </w:rPr>
        <w:t xml:space="preserve"> acts entirely and in a systematic way </w:t>
      </w:r>
      <w:r>
        <w:rPr>
          <w:rFonts w:ascii="Times New Roman" w:eastAsia="Times New Roman" w:hAnsi="Times New Roman" w:cs="Times New Roman"/>
          <w:sz w:val="24"/>
          <w:szCs w:val="24"/>
          <w:lang w:val="en-GB" w:eastAsia="en-GB"/>
        </w:rPr>
        <w:t xml:space="preserve">in accordance with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In the assessment</w:t>
      </w:r>
      <w:r>
        <w:rPr>
          <w:rFonts w:ascii="Times New Roman" w:eastAsia="Times New Roman" w:hAnsi="Times New Roman" w:cs="Times New Roman"/>
          <w:sz w:val="24"/>
          <w:szCs w:val="24"/>
          <w:lang w:val="en-GB" w:eastAsia="en-GB"/>
        </w:rPr>
        <w:t xml:space="preserve"> of the ONA</w:t>
      </w:r>
      <w:r w:rsidRPr="0080677E">
        <w:rPr>
          <w:rFonts w:ascii="Times New Roman" w:eastAsia="Times New Roman" w:hAnsi="Times New Roman" w:cs="Times New Roman"/>
          <w:sz w:val="24"/>
          <w:szCs w:val="24"/>
          <w:lang w:val="en-GB" w:eastAsia="en-GB"/>
        </w:rPr>
        <w:t xml:space="preserve"> no specific / additional action(s) is (are) required to further implement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as it is in line with the </w:t>
      </w:r>
      <w:r w:rsidR="0024084C">
        <w:rPr>
          <w:rFonts w:ascii="Times New Roman" w:eastAsia="Times New Roman" w:hAnsi="Times New Roman" w:cs="Times New Roman"/>
          <w:sz w:val="24"/>
          <w:szCs w:val="24"/>
          <w:lang w:val="en-GB" w:eastAsia="en-GB"/>
        </w:rPr>
        <w:t xml:space="preserve">ES </w:t>
      </w:r>
      <w:proofErr w:type="spellStart"/>
      <w:r w:rsidR="0024084C">
        <w:rPr>
          <w:rFonts w:ascii="Times New Roman" w:eastAsia="Times New Roman" w:hAnsi="Times New Roman" w:cs="Times New Roman"/>
          <w:sz w:val="24"/>
          <w:szCs w:val="24"/>
          <w:lang w:val="en-GB" w:eastAsia="en-GB"/>
        </w:rPr>
        <w:t>CoP</w:t>
      </w:r>
      <w:r w:rsidRPr="0080677E">
        <w:rPr>
          <w:rFonts w:ascii="Times New Roman" w:eastAsia="Times New Roman" w:hAnsi="Times New Roman" w:cs="Times New Roman"/>
          <w:sz w:val="24"/>
          <w:szCs w:val="24"/>
          <w:lang w:val="en-GB" w:eastAsia="en-GB"/>
        </w:rPr>
        <w:t>.</w:t>
      </w:r>
      <w:proofErr w:type="spellEnd"/>
    </w:p>
    <w:p w14:paraId="0E215632" w14:textId="77777777"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p>
    <w:p w14:paraId="2FF4867F" w14:textId="5FCEB3FA"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i/>
          <w:sz w:val="24"/>
          <w:szCs w:val="24"/>
          <w:lang w:val="en-GB" w:eastAsia="en-GB"/>
        </w:rPr>
        <w:t>Broadly implemented</w:t>
      </w:r>
      <w:r w:rsidRPr="0080677E">
        <w:rPr>
          <w:rFonts w:ascii="Times New Roman" w:eastAsia="Times New Roman" w:hAnsi="Times New Roman" w:cs="Times New Roman"/>
          <w:sz w:val="24"/>
          <w:szCs w:val="24"/>
          <w:lang w:val="en-GB" w:eastAsia="en-GB"/>
        </w:rPr>
        <w:t xml:space="preserve">: The </w:t>
      </w:r>
      <w:r>
        <w:rPr>
          <w:rFonts w:ascii="Times New Roman" w:eastAsia="Times New Roman" w:hAnsi="Times New Roman" w:cs="Times New Roman"/>
          <w:sz w:val="24"/>
          <w:szCs w:val="24"/>
          <w:lang w:val="en-GB" w:eastAsia="en-GB"/>
        </w:rPr>
        <w:t>ONA</w:t>
      </w:r>
      <w:r w:rsidRPr="0080677E">
        <w:rPr>
          <w:rFonts w:ascii="Times New Roman" w:eastAsia="Times New Roman" w:hAnsi="Times New Roman" w:cs="Times New Roman"/>
          <w:sz w:val="24"/>
          <w:szCs w:val="24"/>
          <w:lang w:val="en-GB" w:eastAsia="en-GB"/>
        </w:rPr>
        <w:t xml:space="preserve"> acts to a broad extent </w:t>
      </w:r>
      <w:r>
        <w:rPr>
          <w:rFonts w:ascii="Times New Roman" w:eastAsia="Times New Roman" w:hAnsi="Times New Roman" w:cs="Times New Roman"/>
          <w:sz w:val="24"/>
          <w:szCs w:val="24"/>
          <w:lang w:val="en-GB" w:eastAsia="en-GB"/>
        </w:rPr>
        <w:t xml:space="preserve">in accordance with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In the assessment</w:t>
      </w:r>
      <w:r>
        <w:rPr>
          <w:rFonts w:ascii="Times New Roman" w:eastAsia="Times New Roman" w:hAnsi="Times New Roman" w:cs="Times New Roman"/>
          <w:sz w:val="24"/>
          <w:szCs w:val="24"/>
          <w:lang w:val="en-GB" w:eastAsia="en-GB"/>
        </w:rPr>
        <w:t xml:space="preserve"> of the ONA</w:t>
      </w:r>
      <w:r w:rsidRPr="0080677E">
        <w:rPr>
          <w:rFonts w:ascii="Times New Roman" w:eastAsia="Times New Roman" w:hAnsi="Times New Roman" w:cs="Times New Roman"/>
          <w:sz w:val="24"/>
          <w:szCs w:val="24"/>
          <w:lang w:val="en-GB" w:eastAsia="en-GB"/>
        </w:rPr>
        <w:t xml:space="preserve"> action(s) is (are) possible but not necessarily required to further implement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so it is in line with the </w:t>
      </w:r>
      <w:r w:rsidR="0024084C">
        <w:rPr>
          <w:rFonts w:ascii="Times New Roman" w:eastAsia="Times New Roman" w:hAnsi="Times New Roman" w:cs="Times New Roman"/>
          <w:sz w:val="24"/>
          <w:szCs w:val="24"/>
          <w:lang w:val="en-GB" w:eastAsia="en-GB"/>
        </w:rPr>
        <w:t xml:space="preserve">ES </w:t>
      </w:r>
      <w:proofErr w:type="spellStart"/>
      <w:r w:rsidR="0024084C">
        <w:rPr>
          <w:rFonts w:ascii="Times New Roman" w:eastAsia="Times New Roman" w:hAnsi="Times New Roman" w:cs="Times New Roman"/>
          <w:sz w:val="24"/>
          <w:szCs w:val="24"/>
          <w:lang w:val="en-GB" w:eastAsia="en-GB"/>
        </w:rPr>
        <w:t>CoP</w:t>
      </w:r>
      <w:r w:rsidRPr="0080677E">
        <w:rPr>
          <w:rFonts w:ascii="Times New Roman" w:eastAsia="Times New Roman" w:hAnsi="Times New Roman" w:cs="Times New Roman"/>
          <w:sz w:val="24"/>
          <w:szCs w:val="24"/>
          <w:lang w:val="en-GB" w:eastAsia="en-GB"/>
        </w:rPr>
        <w:t>.</w:t>
      </w:r>
      <w:proofErr w:type="spellEnd"/>
    </w:p>
    <w:p w14:paraId="52D870CE" w14:textId="77777777"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p>
    <w:p w14:paraId="546C714A" w14:textId="51BFD9D8"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i/>
          <w:sz w:val="24"/>
          <w:szCs w:val="24"/>
          <w:lang w:val="en-GB" w:eastAsia="en-GB"/>
        </w:rPr>
        <w:t>Partly implemented</w:t>
      </w:r>
      <w:r w:rsidRPr="0080677E">
        <w:rPr>
          <w:rFonts w:ascii="Times New Roman" w:eastAsia="Times New Roman" w:hAnsi="Times New Roman" w:cs="Times New Roman"/>
          <w:sz w:val="24"/>
          <w:szCs w:val="24"/>
          <w:lang w:val="en-GB" w:eastAsia="en-GB"/>
        </w:rPr>
        <w:t xml:space="preserve">: The </w:t>
      </w:r>
      <w:r>
        <w:rPr>
          <w:rFonts w:ascii="Times New Roman" w:eastAsia="Times New Roman" w:hAnsi="Times New Roman" w:cs="Times New Roman"/>
          <w:sz w:val="24"/>
          <w:szCs w:val="24"/>
          <w:lang w:val="en-GB" w:eastAsia="en-GB"/>
        </w:rPr>
        <w:t>ONA</w:t>
      </w:r>
      <w:r w:rsidRPr="0080677E">
        <w:rPr>
          <w:rFonts w:ascii="Times New Roman" w:eastAsia="Times New Roman" w:hAnsi="Times New Roman" w:cs="Times New Roman"/>
          <w:sz w:val="24"/>
          <w:szCs w:val="24"/>
          <w:lang w:val="en-GB" w:eastAsia="en-GB"/>
        </w:rPr>
        <w:t xml:space="preserve"> acts </w:t>
      </w:r>
      <w:r>
        <w:rPr>
          <w:rFonts w:ascii="Times New Roman" w:eastAsia="Times New Roman" w:hAnsi="Times New Roman" w:cs="Times New Roman"/>
          <w:sz w:val="24"/>
          <w:szCs w:val="24"/>
          <w:lang w:val="en-GB" w:eastAsia="en-GB"/>
        </w:rPr>
        <w:t xml:space="preserve">in accordance with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to a minor extent. In the assessment of the </w:t>
      </w:r>
      <w:r>
        <w:rPr>
          <w:rFonts w:ascii="Times New Roman" w:eastAsia="Times New Roman" w:hAnsi="Times New Roman" w:cs="Times New Roman"/>
          <w:sz w:val="24"/>
          <w:szCs w:val="24"/>
          <w:lang w:val="en-GB" w:eastAsia="en-GB"/>
        </w:rPr>
        <w:t>ONA</w:t>
      </w:r>
      <w:r w:rsidRPr="0080677E">
        <w:rPr>
          <w:rFonts w:ascii="Times New Roman" w:eastAsia="Times New Roman" w:hAnsi="Times New Roman" w:cs="Times New Roman"/>
          <w:sz w:val="24"/>
          <w:szCs w:val="24"/>
          <w:lang w:val="en-GB" w:eastAsia="en-GB"/>
        </w:rPr>
        <w:t xml:space="preserve">, action(s) is (are) necessary </w:t>
      </w:r>
      <w:r>
        <w:rPr>
          <w:rFonts w:ascii="Times New Roman" w:eastAsia="Times New Roman" w:hAnsi="Times New Roman" w:cs="Times New Roman"/>
          <w:sz w:val="24"/>
          <w:szCs w:val="24"/>
          <w:lang w:val="en-GB" w:eastAsia="en-GB"/>
        </w:rPr>
        <w:t xml:space="preserve">to fully implement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so it is in line with the </w:t>
      </w:r>
      <w:r w:rsidR="0024084C">
        <w:rPr>
          <w:rFonts w:ascii="Times New Roman" w:eastAsia="Times New Roman" w:hAnsi="Times New Roman" w:cs="Times New Roman"/>
          <w:sz w:val="24"/>
          <w:szCs w:val="24"/>
          <w:lang w:val="en-GB" w:eastAsia="en-GB"/>
        </w:rPr>
        <w:t xml:space="preserve">ES </w:t>
      </w:r>
      <w:proofErr w:type="spellStart"/>
      <w:r w:rsidR="0024084C">
        <w:rPr>
          <w:rFonts w:ascii="Times New Roman" w:eastAsia="Times New Roman" w:hAnsi="Times New Roman" w:cs="Times New Roman"/>
          <w:sz w:val="24"/>
          <w:szCs w:val="24"/>
          <w:lang w:val="en-GB" w:eastAsia="en-GB"/>
        </w:rPr>
        <w:t>CoP</w:t>
      </w:r>
      <w:r w:rsidRPr="0080677E">
        <w:rPr>
          <w:rFonts w:ascii="Times New Roman" w:eastAsia="Times New Roman" w:hAnsi="Times New Roman" w:cs="Times New Roman"/>
          <w:sz w:val="24"/>
          <w:szCs w:val="24"/>
          <w:lang w:val="en-GB" w:eastAsia="en-GB"/>
        </w:rPr>
        <w:t>.</w:t>
      </w:r>
      <w:proofErr w:type="spellEnd"/>
      <w:r w:rsidRPr="0080677E">
        <w:rPr>
          <w:rFonts w:ascii="Times New Roman" w:eastAsia="Times New Roman" w:hAnsi="Times New Roman" w:cs="Times New Roman"/>
          <w:sz w:val="24"/>
          <w:szCs w:val="24"/>
          <w:lang w:val="en-GB" w:eastAsia="en-GB"/>
        </w:rPr>
        <w:t xml:space="preserve"> </w:t>
      </w:r>
      <w:r w:rsidRPr="001D050B">
        <w:rPr>
          <w:rFonts w:ascii="Times New Roman" w:eastAsia="Times New Roman" w:hAnsi="Times New Roman" w:cs="Times New Roman"/>
          <w:sz w:val="24"/>
          <w:szCs w:val="24"/>
          <w:lang w:val="en-GB" w:eastAsia="en-GB"/>
        </w:rPr>
        <w:t>G</w:t>
      </w:r>
      <w:r w:rsidRPr="0080677E">
        <w:rPr>
          <w:rFonts w:ascii="Times New Roman" w:eastAsia="Times New Roman" w:hAnsi="Times New Roman" w:cs="Times New Roman"/>
          <w:sz w:val="24"/>
          <w:szCs w:val="24"/>
          <w:lang w:val="en-GB" w:eastAsia="en-GB"/>
        </w:rPr>
        <w:t xml:space="preserve">aps are </w:t>
      </w:r>
      <w:proofErr w:type="gramStart"/>
      <w:r w:rsidRPr="0080677E">
        <w:rPr>
          <w:rFonts w:ascii="Times New Roman" w:eastAsia="Times New Roman" w:hAnsi="Times New Roman" w:cs="Times New Roman"/>
          <w:sz w:val="24"/>
          <w:szCs w:val="24"/>
          <w:lang w:val="en-GB" w:eastAsia="en-GB"/>
        </w:rPr>
        <w:t>recognised</w:t>
      </w:r>
      <w:proofErr w:type="gramEnd"/>
      <w:r w:rsidRPr="0080677E">
        <w:rPr>
          <w:rFonts w:ascii="Times New Roman" w:eastAsia="Times New Roman" w:hAnsi="Times New Roman" w:cs="Times New Roman"/>
          <w:sz w:val="24"/>
          <w:szCs w:val="24"/>
          <w:lang w:val="en-GB" w:eastAsia="en-GB"/>
        </w:rPr>
        <w:t xml:space="preserve"> and a few possible solutions are identified.</w:t>
      </w:r>
    </w:p>
    <w:p w14:paraId="5F4317A5" w14:textId="77777777"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p>
    <w:p w14:paraId="2BEF0722" w14:textId="177A6330"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r w:rsidRPr="0080677E">
        <w:rPr>
          <w:rFonts w:ascii="Times New Roman" w:eastAsia="Times New Roman" w:hAnsi="Times New Roman" w:cs="Times New Roman"/>
          <w:i/>
          <w:sz w:val="24"/>
          <w:szCs w:val="24"/>
          <w:lang w:val="en-GB" w:eastAsia="en-GB"/>
        </w:rPr>
        <w:t>Not implemented</w:t>
      </w:r>
      <w:r w:rsidRPr="0080677E">
        <w:rPr>
          <w:rFonts w:ascii="Times New Roman" w:eastAsia="Times New Roman" w:hAnsi="Times New Roman" w:cs="Times New Roman"/>
          <w:sz w:val="24"/>
          <w:szCs w:val="24"/>
          <w:lang w:val="en-GB" w:eastAsia="en-GB"/>
        </w:rPr>
        <w:t xml:space="preserve">: The </w:t>
      </w:r>
      <w:r>
        <w:rPr>
          <w:rFonts w:ascii="Times New Roman" w:eastAsia="Times New Roman" w:hAnsi="Times New Roman" w:cs="Times New Roman"/>
          <w:sz w:val="24"/>
          <w:szCs w:val="24"/>
          <w:lang w:val="en-GB" w:eastAsia="en-GB"/>
        </w:rPr>
        <w:t>ONA</w:t>
      </w:r>
      <w:r w:rsidRPr="0080677E">
        <w:rPr>
          <w:rFonts w:ascii="Times New Roman" w:eastAsia="Times New Roman" w:hAnsi="Times New Roman" w:cs="Times New Roman"/>
          <w:sz w:val="24"/>
          <w:szCs w:val="24"/>
          <w:lang w:val="en-GB" w:eastAsia="en-GB"/>
        </w:rPr>
        <w:t xml:space="preserve"> does not act </w:t>
      </w:r>
      <w:r>
        <w:rPr>
          <w:rFonts w:ascii="Times New Roman" w:eastAsia="Times New Roman" w:hAnsi="Times New Roman" w:cs="Times New Roman"/>
          <w:sz w:val="24"/>
          <w:szCs w:val="24"/>
          <w:lang w:val="en-GB" w:eastAsia="en-GB"/>
        </w:rPr>
        <w:t xml:space="preserve">in accordance with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In the assessment of the </w:t>
      </w:r>
      <w:r>
        <w:rPr>
          <w:rFonts w:ascii="Times New Roman" w:eastAsia="Times New Roman" w:hAnsi="Times New Roman" w:cs="Times New Roman"/>
          <w:sz w:val="24"/>
          <w:szCs w:val="24"/>
          <w:lang w:val="en-GB" w:eastAsia="en-GB"/>
        </w:rPr>
        <w:t>ONA</w:t>
      </w:r>
      <w:r w:rsidRPr="0080677E">
        <w:rPr>
          <w:rFonts w:ascii="Times New Roman" w:eastAsia="Times New Roman" w:hAnsi="Times New Roman" w:cs="Times New Roman"/>
          <w:sz w:val="24"/>
          <w:szCs w:val="24"/>
          <w:lang w:val="en-GB" w:eastAsia="en-GB"/>
        </w:rPr>
        <w:t>, action(s) is (are) required and should be carried out with a high priority to significantly improve the</w:t>
      </w:r>
      <w:r>
        <w:rPr>
          <w:rFonts w:ascii="Times New Roman" w:eastAsia="Times New Roman" w:hAnsi="Times New Roman" w:cs="Times New Roman"/>
          <w:sz w:val="24"/>
          <w:szCs w:val="24"/>
          <w:lang w:val="en-GB" w:eastAsia="en-GB"/>
        </w:rPr>
        <w:t xml:space="preserve"> implementation of the </w:t>
      </w:r>
      <w:r w:rsidR="00FD359D">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rinciple</w:t>
      </w:r>
      <w:r w:rsidRPr="0080677E">
        <w:rPr>
          <w:rFonts w:ascii="Times New Roman" w:eastAsia="Times New Roman" w:hAnsi="Times New Roman" w:cs="Times New Roman"/>
          <w:sz w:val="24"/>
          <w:szCs w:val="24"/>
          <w:lang w:val="en-GB" w:eastAsia="en-GB"/>
        </w:rPr>
        <w:t xml:space="preserve"> so it is in line with the </w:t>
      </w:r>
      <w:r w:rsidR="0024084C">
        <w:rPr>
          <w:rFonts w:ascii="Times New Roman" w:eastAsia="Times New Roman" w:hAnsi="Times New Roman" w:cs="Times New Roman"/>
          <w:sz w:val="24"/>
          <w:szCs w:val="24"/>
          <w:lang w:val="en-GB" w:eastAsia="en-GB"/>
        </w:rPr>
        <w:t xml:space="preserve">ES </w:t>
      </w:r>
      <w:proofErr w:type="spellStart"/>
      <w:r w:rsidR="0024084C">
        <w:rPr>
          <w:rFonts w:ascii="Times New Roman" w:eastAsia="Times New Roman" w:hAnsi="Times New Roman" w:cs="Times New Roman"/>
          <w:sz w:val="24"/>
          <w:szCs w:val="24"/>
          <w:lang w:val="en-GB" w:eastAsia="en-GB"/>
        </w:rPr>
        <w:t>CoP</w:t>
      </w:r>
      <w:r w:rsidRPr="0080677E">
        <w:rPr>
          <w:rFonts w:ascii="Times New Roman" w:eastAsia="Times New Roman" w:hAnsi="Times New Roman" w:cs="Times New Roman"/>
          <w:sz w:val="24"/>
          <w:szCs w:val="24"/>
          <w:lang w:val="en-GB" w:eastAsia="en-GB"/>
        </w:rPr>
        <w:t>.</w:t>
      </w:r>
      <w:proofErr w:type="spellEnd"/>
    </w:p>
    <w:p w14:paraId="0BF1764D" w14:textId="77777777"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p>
    <w:p w14:paraId="4C13F337" w14:textId="4A2B226A" w:rsidR="00EE7BB2" w:rsidRPr="00EE7BB2" w:rsidRDefault="00EE7BB2" w:rsidP="0065542E">
      <w:pPr>
        <w:spacing w:after="0" w:line="240" w:lineRule="auto"/>
        <w:jc w:val="both"/>
        <w:rPr>
          <w:rFonts w:ascii="Times New Roman" w:eastAsia="Times New Roman" w:hAnsi="Times New Roman" w:cs="Times New Roman"/>
          <w:b/>
          <w:sz w:val="24"/>
          <w:szCs w:val="24"/>
          <w:lang w:val="en-GB" w:eastAsia="en-GB"/>
        </w:rPr>
      </w:pPr>
      <w:r w:rsidRPr="00EE7BB2">
        <w:rPr>
          <w:rFonts w:ascii="Times New Roman" w:eastAsia="Times New Roman" w:hAnsi="Times New Roman" w:cs="Times New Roman"/>
          <w:b/>
          <w:sz w:val="24"/>
          <w:szCs w:val="24"/>
          <w:lang w:val="en-GB" w:eastAsia="en-GB"/>
        </w:rPr>
        <w:t>Nature of the questions</w:t>
      </w:r>
    </w:p>
    <w:p w14:paraId="0ACEBF6B" w14:textId="7A60E3E7" w:rsidR="00B434A1" w:rsidRDefault="0065542E" w:rsidP="0065542E">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 xml:space="preserve">The </w:t>
      </w:r>
      <w:r w:rsidR="0024084C">
        <w:rPr>
          <w:rFonts w:ascii="Times New Roman" w:eastAsia="Times New Roman" w:hAnsi="Times New Roman" w:cs="Times New Roman"/>
          <w:sz w:val="24"/>
          <w:szCs w:val="24"/>
          <w:lang w:val="en-GB" w:eastAsia="en-GB"/>
        </w:rPr>
        <w:t>q</w:t>
      </w:r>
      <w:r>
        <w:rPr>
          <w:rFonts w:ascii="Times New Roman" w:eastAsia="Times New Roman" w:hAnsi="Times New Roman" w:cs="Times New Roman"/>
          <w:sz w:val="24"/>
          <w:szCs w:val="24"/>
          <w:lang w:val="en-GB" w:eastAsia="en-GB"/>
        </w:rPr>
        <w:t xml:space="preserve">uestionnaire is </w:t>
      </w:r>
      <w:r w:rsidR="00EE7BB2">
        <w:rPr>
          <w:rFonts w:ascii="Times New Roman" w:eastAsia="Times New Roman" w:hAnsi="Times New Roman" w:cs="Times New Roman"/>
          <w:sz w:val="24"/>
          <w:szCs w:val="24"/>
          <w:lang w:val="en-GB" w:eastAsia="en-GB"/>
        </w:rPr>
        <w:t xml:space="preserve">entirely </w:t>
      </w:r>
      <w:r w:rsidRPr="0080677E">
        <w:rPr>
          <w:rFonts w:ascii="Times New Roman" w:eastAsia="Times New Roman" w:hAnsi="Times New Roman" w:cs="Times New Roman"/>
          <w:sz w:val="24"/>
          <w:szCs w:val="24"/>
          <w:lang w:val="en-GB" w:eastAsia="en-GB"/>
        </w:rPr>
        <w:t xml:space="preserve">composed of mandatory questions. Respondents are invited to reflect broadly on the issues raised in the questions and to </w:t>
      </w:r>
      <w:r w:rsidR="003F6483">
        <w:rPr>
          <w:rFonts w:ascii="Times New Roman" w:eastAsia="Times New Roman" w:hAnsi="Times New Roman" w:cs="Times New Roman"/>
          <w:sz w:val="24"/>
          <w:szCs w:val="24"/>
          <w:lang w:val="en-GB" w:eastAsia="en-GB"/>
        </w:rPr>
        <w:t xml:space="preserve">consider </w:t>
      </w:r>
      <w:r w:rsidRPr="0080677E">
        <w:rPr>
          <w:rFonts w:ascii="Times New Roman" w:eastAsia="Times New Roman" w:hAnsi="Times New Roman" w:cs="Times New Roman"/>
          <w:sz w:val="24"/>
          <w:szCs w:val="24"/>
          <w:lang w:val="en-GB" w:eastAsia="en-GB"/>
        </w:rPr>
        <w:t>the scope of implementation</w:t>
      </w:r>
      <w:r w:rsidR="003F6483">
        <w:rPr>
          <w:rFonts w:ascii="Times New Roman" w:eastAsia="Times New Roman" w:hAnsi="Times New Roman" w:cs="Times New Roman"/>
          <w:sz w:val="24"/>
          <w:szCs w:val="24"/>
          <w:lang w:val="en-GB" w:eastAsia="en-GB"/>
        </w:rPr>
        <w:t xml:space="preserve"> and </w:t>
      </w:r>
      <w:r w:rsidRPr="0080677E">
        <w:rPr>
          <w:rFonts w:ascii="Times New Roman" w:eastAsia="Times New Roman" w:hAnsi="Times New Roman" w:cs="Times New Roman"/>
          <w:sz w:val="24"/>
          <w:szCs w:val="24"/>
          <w:lang w:val="en-GB" w:eastAsia="en-GB"/>
        </w:rPr>
        <w:t xml:space="preserve">applicability to the largest extent. </w:t>
      </w:r>
    </w:p>
    <w:p w14:paraId="4F0876A9" w14:textId="77777777" w:rsidR="00510FD5" w:rsidRDefault="00510FD5" w:rsidP="0065542E">
      <w:pPr>
        <w:spacing w:after="0" w:line="240" w:lineRule="auto"/>
        <w:jc w:val="both"/>
        <w:rPr>
          <w:rFonts w:ascii="Times New Roman" w:eastAsia="Times New Roman" w:hAnsi="Times New Roman" w:cs="Times New Roman"/>
          <w:sz w:val="24"/>
          <w:szCs w:val="24"/>
          <w:lang w:val="en-GB" w:eastAsia="en-GB"/>
        </w:rPr>
      </w:pPr>
    </w:p>
    <w:p w14:paraId="309C3D08" w14:textId="77777777" w:rsidR="00FD359D" w:rsidRPr="0021610E" w:rsidRDefault="00FD359D" w:rsidP="00FD359D">
      <w:pPr>
        <w:spacing w:after="0" w:line="240" w:lineRule="auto"/>
        <w:jc w:val="both"/>
        <w:rPr>
          <w:rFonts w:ascii="Times New Roman" w:eastAsia="Times New Roman" w:hAnsi="Times New Roman" w:cs="Times New Roman"/>
          <w:b/>
          <w:sz w:val="24"/>
          <w:szCs w:val="24"/>
          <w:lang w:val="en-GB" w:eastAsia="en-GB"/>
        </w:rPr>
      </w:pPr>
      <w:r w:rsidRPr="0021610E">
        <w:rPr>
          <w:rFonts w:ascii="Times New Roman" w:eastAsia="Times New Roman" w:hAnsi="Times New Roman" w:cs="Times New Roman"/>
          <w:b/>
          <w:sz w:val="24"/>
          <w:szCs w:val="24"/>
          <w:lang w:val="en-GB" w:eastAsia="en-GB"/>
        </w:rPr>
        <w:t>Respondents</w:t>
      </w:r>
    </w:p>
    <w:p w14:paraId="74DE1DC4" w14:textId="2E9B4624" w:rsidR="00FD359D" w:rsidRDefault="00FD359D" w:rsidP="00FD359D">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ONA is</w:t>
      </w:r>
      <w:r w:rsidRPr="0080677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obliged</w:t>
      </w:r>
      <w:r w:rsidRPr="0080677E">
        <w:rPr>
          <w:rFonts w:ascii="Times New Roman" w:eastAsia="Times New Roman" w:hAnsi="Times New Roman" w:cs="Times New Roman"/>
          <w:sz w:val="24"/>
          <w:szCs w:val="24"/>
          <w:lang w:val="en-GB" w:eastAsia="en-GB"/>
        </w:rPr>
        <w:t xml:space="preserve"> to fill in th</w:t>
      </w:r>
      <w:r>
        <w:rPr>
          <w:rFonts w:ascii="Times New Roman" w:eastAsia="Times New Roman" w:hAnsi="Times New Roman" w:cs="Times New Roman"/>
          <w:sz w:val="24"/>
          <w:szCs w:val="24"/>
          <w:lang w:val="en-GB" w:eastAsia="en-GB"/>
        </w:rPr>
        <w:t>is</w:t>
      </w:r>
      <w:r w:rsidRPr="0080677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q</w:t>
      </w:r>
      <w:r w:rsidRPr="0080677E">
        <w:rPr>
          <w:rFonts w:ascii="Times New Roman" w:eastAsia="Times New Roman" w:hAnsi="Times New Roman" w:cs="Times New Roman"/>
          <w:sz w:val="24"/>
          <w:szCs w:val="24"/>
          <w:lang w:val="en-GB" w:eastAsia="en-GB"/>
        </w:rPr>
        <w:t xml:space="preserve">uestionnaire and provide the corresponding evidence. </w:t>
      </w:r>
    </w:p>
    <w:p w14:paraId="3B1DF768" w14:textId="77777777" w:rsidR="0065542E" w:rsidRPr="0080677E" w:rsidRDefault="0065542E" w:rsidP="0065542E">
      <w:pPr>
        <w:spacing w:after="0" w:line="240" w:lineRule="auto"/>
        <w:jc w:val="both"/>
        <w:rPr>
          <w:rFonts w:ascii="Times New Roman" w:eastAsia="Times New Roman" w:hAnsi="Times New Roman" w:cs="Times New Roman"/>
          <w:sz w:val="24"/>
          <w:szCs w:val="24"/>
          <w:lang w:val="en-GB" w:eastAsia="en-GB"/>
        </w:rPr>
      </w:pPr>
    </w:p>
    <w:p w14:paraId="614178E6" w14:textId="2CB2054F" w:rsidR="00EE7BB2" w:rsidRPr="00EE7BB2" w:rsidRDefault="00EE7BB2" w:rsidP="0065542E">
      <w:pPr>
        <w:spacing w:after="0" w:line="240" w:lineRule="auto"/>
        <w:jc w:val="both"/>
        <w:rPr>
          <w:rFonts w:ascii="Times New Roman" w:eastAsia="Times New Roman" w:hAnsi="Times New Roman" w:cs="Times New Roman"/>
          <w:b/>
          <w:sz w:val="24"/>
          <w:szCs w:val="24"/>
          <w:lang w:val="en-GB" w:eastAsia="en-GB"/>
        </w:rPr>
      </w:pPr>
      <w:r w:rsidRPr="005C6514">
        <w:rPr>
          <w:rFonts w:ascii="Times New Roman" w:eastAsia="Times New Roman" w:hAnsi="Times New Roman" w:cs="Times New Roman"/>
          <w:b/>
          <w:sz w:val="24"/>
          <w:szCs w:val="24"/>
          <w:lang w:val="en-GB" w:eastAsia="en-GB"/>
        </w:rPr>
        <w:t>Deadlines</w:t>
      </w:r>
      <w:r>
        <w:rPr>
          <w:rFonts w:ascii="Times New Roman" w:eastAsia="Times New Roman" w:hAnsi="Times New Roman" w:cs="Times New Roman"/>
          <w:b/>
          <w:sz w:val="24"/>
          <w:szCs w:val="24"/>
          <w:lang w:val="en-GB" w:eastAsia="en-GB"/>
        </w:rPr>
        <w:t>, confidentiality</w:t>
      </w:r>
    </w:p>
    <w:p w14:paraId="0D695ED0" w14:textId="67DC79C4" w:rsidR="00357623" w:rsidRDefault="0065542E" w:rsidP="00184AFD">
      <w:pPr>
        <w:spacing w:after="0"/>
        <w:jc w:val="both"/>
        <w:rPr>
          <w:rFonts w:ascii="Times New Roman" w:eastAsia="Times New Roman" w:hAnsi="Times New Roman" w:cs="Times New Roman"/>
          <w:sz w:val="24"/>
          <w:szCs w:val="24"/>
          <w:lang w:val="en-GB" w:eastAsia="en-GB"/>
        </w:rPr>
      </w:pPr>
      <w:r w:rsidRPr="00F477B1">
        <w:rPr>
          <w:rFonts w:ascii="Times New Roman" w:eastAsia="Times New Roman" w:hAnsi="Times New Roman" w:cs="Times New Roman"/>
          <w:sz w:val="24"/>
          <w:szCs w:val="24"/>
          <w:lang w:val="en-GB" w:eastAsia="en-GB"/>
        </w:rPr>
        <w:t xml:space="preserve">The filled-in </w:t>
      </w:r>
      <w:r w:rsidR="0024084C">
        <w:rPr>
          <w:rFonts w:ascii="Times New Roman" w:eastAsia="Times New Roman" w:hAnsi="Times New Roman" w:cs="Times New Roman"/>
          <w:sz w:val="24"/>
          <w:szCs w:val="24"/>
          <w:lang w:val="en-GB" w:eastAsia="en-GB"/>
        </w:rPr>
        <w:t>q</w:t>
      </w:r>
      <w:r w:rsidRPr="00F477B1">
        <w:rPr>
          <w:rFonts w:ascii="Times New Roman" w:eastAsia="Times New Roman" w:hAnsi="Times New Roman" w:cs="Times New Roman"/>
          <w:sz w:val="24"/>
          <w:szCs w:val="24"/>
          <w:lang w:val="en-GB" w:eastAsia="en-GB"/>
        </w:rPr>
        <w:t>uestionnaire</w:t>
      </w:r>
      <w:r w:rsidR="00357623">
        <w:rPr>
          <w:rFonts w:ascii="Times New Roman" w:eastAsia="Times New Roman" w:hAnsi="Times New Roman" w:cs="Times New Roman"/>
          <w:sz w:val="24"/>
          <w:szCs w:val="24"/>
          <w:lang w:val="en-GB" w:eastAsia="en-GB"/>
        </w:rPr>
        <w:t xml:space="preserve">, together </w:t>
      </w:r>
      <w:r w:rsidR="00357623" w:rsidRPr="00F477B1">
        <w:rPr>
          <w:rFonts w:ascii="Times New Roman" w:eastAsia="Times New Roman" w:hAnsi="Times New Roman" w:cs="Times New Roman"/>
          <w:sz w:val="24"/>
          <w:szCs w:val="24"/>
          <w:lang w:val="en-GB" w:eastAsia="en-GB"/>
        </w:rPr>
        <w:t>with the corresponding documentation</w:t>
      </w:r>
      <w:r w:rsidR="00357623">
        <w:rPr>
          <w:rFonts w:ascii="Times New Roman" w:eastAsia="Times New Roman" w:hAnsi="Times New Roman" w:cs="Times New Roman"/>
          <w:sz w:val="24"/>
          <w:szCs w:val="24"/>
          <w:lang w:val="en-GB" w:eastAsia="en-GB"/>
        </w:rPr>
        <w:t>,</w:t>
      </w:r>
      <w:r w:rsidRPr="00F477B1">
        <w:rPr>
          <w:rFonts w:ascii="Times New Roman" w:eastAsia="Times New Roman" w:hAnsi="Times New Roman" w:cs="Times New Roman"/>
          <w:sz w:val="24"/>
          <w:szCs w:val="24"/>
          <w:lang w:val="en-GB" w:eastAsia="en-GB"/>
        </w:rPr>
        <w:t xml:space="preserve"> </w:t>
      </w:r>
      <w:proofErr w:type="gramStart"/>
      <w:r w:rsidR="00357623">
        <w:rPr>
          <w:rFonts w:ascii="Times New Roman" w:eastAsia="Times New Roman" w:hAnsi="Times New Roman" w:cs="Times New Roman"/>
          <w:sz w:val="24"/>
          <w:szCs w:val="24"/>
          <w:lang w:val="en-GB" w:eastAsia="en-GB"/>
        </w:rPr>
        <w:t>has to</w:t>
      </w:r>
      <w:proofErr w:type="gramEnd"/>
      <w:r w:rsidR="00357623">
        <w:rPr>
          <w:rFonts w:ascii="Times New Roman" w:eastAsia="Times New Roman" w:hAnsi="Times New Roman" w:cs="Times New Roman"/>
          <w:sz w:val="24"/>
          <w:szCs w:val="24"/>
          <w:lang w:val="en-GB" w:eastAsia="en-GB"/>
        </w:rPr>
        <w:t xml:space="preserve"> be submitted by the ONA to the NSI, in accordance with the specific arrangements of the NSS.</w:t>
      </w:r>
    </w:p>
    <w:p w14:paraId="5FD26573" w14:textId="77777777" w:rsidR="00357623" w:rsidRDefault="00357623" w:rsidP="00184AFD">
      <w:pPr>
        <w:spacing w:after="0"/>
        <w:jc w:val="both"/>
        <w:rPr>
          <w:rFonts w:ascii="Times New Roman" w:eastAsia="Times New Roman" w:hAnsi="Times New Roman" w:cs="Times New Roman"/>
          <w:sz w:val="24"/>
          <w:szCs w:val="24"/>
          <w:lang w:val="en-GB" w:eastAsia="en-GB"/>
        </w:rPr>
      </w:pPr>
    </w:p>
    <w:p w14:paraId="30617056" w14:textId="35488FDB" w:rsidR="00A94122" w:rsidRPr="00FD359D" w:rsidRDefault="00357623" w:rsidP="00A94122">
      <w:pPr>
        <w:spacing w:after="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NSI </w:t>
      </w:r>
      <w:r w:rsidR="0065542E" w:rsidRPr="00F477B1">
        <w:rPr>
          <w:rFonts w:ascii="Times New Roman" w:eastAsia="Times New Roman" w:hAnsi="Times New Roman" w:cs="Times New Roman"/>
          <w:sz w:val="24"/>
          <w:szCs w:val="24"/>
          <w:lang w:val="en-GB" w:eastAsia="en-GB"/>
        </w:rPr>
        <w:t>ha</w:t>
      </w:r>
      <w:r w:rsidR="003F6483" w:rsidRPr="00F477B1">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lang w:val="en-GB" w:eastAsia="en-GB"/>
        </w:rPr>
        <w:t xml:space="preserve"> then</w:t>
      </w:r>
      <w:r w:rsidR="0065542E" w:rsidRPr="00F477B1">
        <w:rPr>
          <w:rFonts w:ascii="Times New Roman" w:eastAsia="Times New Roman" w:hAnsi="Times New Roman" w:cs="Times New Roman"/>
          <w:sz w:val="24"/>
          <w:szCs w:val="24"/>
          <w:lang w:val="en-GB" w:eastAsia="en-GB"/>
        </w:rPr>
        <w:t xml:space="preserve"> to </w:t>
      </w:r>
      <w:r>
        <w:rPr>
          <w:rFonts w:ascii="Times New Roman" w:eastAsia="Times New Roman" w:hAnsi="Times New Roman" w:cs="Times New Roman"/>
          <w:sz w:val="24"/>
          <w:szCs w:val="24"/>
          <w:lang w:val="en-GB" w:eastAsia="en-GB"/>
        </w:rPr>
        <w:t>submit</w:t>
      </w:r>
      <w:r w:rsidR="00897209">
        <w:rPr>
          <w:rFonts w:ascii="Times New Roman" w:eastAsia="Times New Roman" w:hAnsi="Times New Roman" w:cs="Times New Roman"/>
          <w:sz w:val="24"/>
          <w:szCs w:val="24"/>
          <w:lang w:val="en-GB" w:eastAsia="en-GB"/>
        </w:rPr>
        <w:t xml:space="preserve"> it</w:t>
      </w:r>
      <w:r w:rsidR="0065542E" w:rsidRPr="00F477B1">
        <w:rPr>
          <w:rFonts w:ascii="Times New Roman" w:eastAsia="Times New Roman" w:hAnsi="Times New Roman" w:cs="Times New Roman"/>
          <w:sz w:val="24"/>
          <w:szCs w:val="24"/>
          <w:lang w:val="en-GB" w:eastAsia="en-GB"/>
        </w:rPr>
        <w:t xml:space="preserve"> </w:t>
      </w:r>
      <w:r w:rsidR="00EE7BB2" w:rsidRPr="00F477B1">
        <w:rPr>
          <w:rFonts w:ascii="Times New Roman" w:eastAsia="Times New Roman" w:hAnsi="Times New Roman" w:cs="Times New Roman"/>
          <w:sz w:val="24"/>
          <w:szCs w:val="24"/>
          <w:lang w:val="en-GB" w:eastAsia="en-GB"/>
        </w:rPr>
        <w:t xml:space="preserve">to the Contractor and Eurostat </w:t>
      </w:r>
      <w:r w:rsidR="0065542E" w:rsidRPr="00F477B1">
        <w:rPr>
          <w:rFonts w:ascii="Times New Roman" w:eastAsia="Times New Roman" w:hAnsi="Times New Roman" w:cs="Times New Roman"/>
          <w:sz w:val="24"/>
          <w:szCs w:val="24"/>
          <w:lang w:val="en-GB" w:eastAsia="en-GB"/>
        </w:rPr>
        <w:t xml:space="preserve">at the latest </w:t>
      </w:r>
      <w:r w:rsidR="00EE7BB2" w:rsidRPr="00F477B1">
        <w:rPr>
          <w:rFonts w:ascii="Times New Roman" w:eastAsia="Times New Roman" w:hAnsi="Times New Roman" w:cs="Times New Roman"/>
          <w:sz w:val="24"/>
          <w:szCs w:val="24"/>
          <w:lang w:val="en-GB" w:eastAsia="en-GB"/>
        </w:rPr>
        <w:t>3</w:t>
      </w:r>
      <w:r w:rsidR="0065542E" w:rsidRPr="00F477B1">
        <w:rPr>
          <w:rFonts w:ascii="Times New Roman" w:eastAsia="Times New Roman" w:hAnsi="Times New Roman" w:cs="Times New Roman"/>
          <w:sz w:val="24"/>
          <w:szCs w:val="24"/>
          <w:lang w:val="en-GB" w:eastAsia="en-GB"/>
        </w:rPr>
        <w:t xml:space="preserve"> months before the peer review visit takes place</w:t>
      </w:r>
      <w:r>
        <w:rPr>
          <w:rFonts w:ascii="Times New Roman" w:eastAsia="Times New Roman" w:hAnsi="Times New Roman" w:cs="Times New Roman"/>
          <w:sz w:val="24"/>
          <w:szCs w:val="24"/>
          <w:lang w:val="en-GB" w:eastAsia="en-GB"/>
        </w:rPr>
        <w:t>, addressing it</w:t>
      </w:r>
      <w:r w:rsidR="00EE7BB2" w:rsidRPr="00F477B1">
        <w:rPr>
          <w:rFonts w:ascii="Times New Roman" w:eastAsia="Times New Roman" w:hAnsi="Times New Roman" w:cs="Times New Roman"/>
          <w:sz w:val="24"/>
          <w:szCs w:val="24"/>
          <w:lang w:val="en-GB" w:eastAsia="en-GB"/>
        </w:rPr>
        <w:t xml:space="preserve"> to</w:t>
      </w:r>
      <w:proofErr w:type="gramStart"/>
      <w:r w:rsidR="00A94122">
        <w:rPr>
          <w:rFonts w:ascii="Times New Roman" w:eastAsia="Times New Roman" w:hAnsi="Times New Roman" w:cs="Times New Roman"/>
          <w:sz w:val="24"/>
          <w:szCs w:val="24"/>
          <w:lang w:val="en-GB" w:eastAsia="en-GB"/>
        </w:rPr>
        <w:t xml:space="preserve">: </w:t>
      </w:r>
      <w:r w:rsidR="00A94122" w:rsidRPr="005C6514">
        <w:rPr>
          <w:rFonts w:ascii="Times New Roman" w:eastAsia="Times New Roman" w:hAnsi="Times New Roman" w:cs="Times New Roman"/>
          <w:sz w:val="24"/>
          <w:szCs w:val="24"/>
          <w:lang w:val="en-GB" w:eastAsia="en-GB"/>
        </w:rPr>
        <w:t xml:space="preserve"> </w:t>
      </w:r>
      <w:r w:rsidR="00A94122" w:rsidRPr="00FD359D">
        <w:rPr>
          <w:rFonts w:ascii="Times New Roman" w:eastAsia="Times New Roman" w:hAnsi="Times New Roman" w:cs="Times New Roman"/>
          <w:sz w:val="24"/>
          <w:szCs w:val="24"/>
          <w:lang w:val="en-GB" w:eastAsia="en-GB"/>
        </w:rPr>
        <w:t>(</w:t>
      </w:r>
      <w:proofErr w:type="gramEnd"/>
      <w:r w:rsidR="00A94122" w:rsidRPr="00FD359D">
        <w:rPr>
          <w:rFonts w:ascii="Times New Roman" w:eastAsia="Times New Roman" w:hAnsi="Times New Roman" w:cs="Times New Roman"/>
          <w:sz w:val="24"/>
          <w:szCs w:val="24"/>
          <w:lang w:val="en-GB" w:eastAsia="en-GB"/>
        </w:rPr>
        <w:t>e-mail addresses to be provided).</w:t>
      </w:r>
    </w:p>
    <w:p w14:paraId="48F7DB10" w14:textId="1070D450" w:rsidR="00184AFD" w:rsidRDefault="00184AFD" w:rsidP="00184AFD">
      <w:pPr>
        <w:spacing w:after="0"/>
        <w:jc w:val="both"/>
        <w:rPr>
          <w:rFonts w:ascii="Times New Roman" w:eastAsia="Times New Roman" w:hAnsi="Times New Roman" w:cs="Times New Roman"/>
          <w:sz w:val="24"/>
          <w:szCs w:val="24"/>
          <w:lang w:val="en-GB" w:eastAsia="en-GB"/>
        </w:rPr>
      </w:pPr>
    </w:p>
    <w:p w14:paraId="5B69997C" w14:textId="5549579B" w:rsidR="006E7B02" w:rsidRDefault="00184AFD" w:rsidP="006E7B02">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filled-</w:t>
      </w:r>
      <w:r w:rsidR="003F6483">
        <w:rPr>
          <w:rFonts w:ascii="Times New Roman" w:eastAsia="Times New Roman" w:hAnsi="Times New Roman" w:cs="Times New Roman"/>
          <w:sz w:val="24"/>
          <w:szCs w:val="24"/>
          <w:lang w:val="en-GB" w:eastAsia="en-GB"/>
        </w:rPr>
        <w:t>in questionnaire</w:t>
      </w:r>
      <w:r w:rsidRPr="001520E7">
        <w:rPr>
          <w:rFonts w:ascii="Times New Roman" w:eastAsia="Times New Roman" w:hAnsi="Times New Roman" w:cs="Times New Roman"/>
          <w:sz w:val="24"/>
          <w:szCs w:val="24"/>
          <w:lang w:val="en-GB" w:eastAsia="en-GB"/>
        </w:rPr>
        <w:t xml:space="preserve">, including </w:t>
      </w:r>
      <w:r>
        <w:rPr>
          <w:rFonts w:ascii="Times New Roman" w:eastAsia="Times New Roman" w:hAnsi="Times New Roman" w:cs="Times New Roman"/>
          <w:sz w:val="24"/>
          <w:szCs w:val="24"/>
          <w:lang w:val="en-GB" w:eastAsia="en-GB"/>
        </w:rPr>
        <w:t xml:space="preserve">the underlying documents </w:t>
      </w:r>
      <w:r w:rsidRPr="001520E7">
        <w:rPr>
          <w:rFonts w:ascii="Times New Roman" w:eastAsia="Times New Roman" w:hAnsi="Times New Roman" w:cs="Times New Roman"/>
          <w:sz w:val="24"/>
          <w:szCs w:val="24"/>
          <w:lang w:val="en-GB" w:eastAsia="en-GB"/>
        </w:rPr>
        <w:t xml:space="preserve">will be confidential and </w:t>
      </w:r>
      <w:r>
        <w:rPr>
          <w:rFonts w:ascii="Times New Roman" w:eastAsia="Times New Roman" w:hAnsi="Times New Roman" w:cs="Times New Roman"/>
          <w:sz w:val="24"/>
          <w:szCs w:val="24"/>
          <w:lang w:val="en-GB" w:eastAsia="en-GB"/>
        </w:rPr>
        <w:t xml:space="preserve">will </w:t>
      </w:r>
      <w:r w:rsidRPr="001520E7">
        <w:rPr>
          <w:rFonts w:ascii="Times New Roman" w:eastAsia="Times New Roman" w:hAnsi="Times New Roman" w:cs="Times New Roman"/>
          <w:sz w:val="24"/>
          <w:szCs w:val="24"/>
          <w:lang w:val="en-GB" w:eastAsia="en-GB"/>
        </w:rPr>
        <w:t xml:space="preserve">only </w:t>
      </w:r>
      <w:r>
        <w:rPr>
          <w:rFonts w:ascii="Times New Roman" w:eastAsia="Times New Roman" w:hAnsi="Times New Roman" w:cs="Times New Roman"/>
          <w:sz w:val="24"/>
          <w:szCs w:val="24"/>
          <w:lang w:val="en-GB" w:eastAsia="en-GB"/>
        </w:rPr>
        <w:t xml:space="preserve">be </w:t>
      </w:r>
      <w:r w:rsidRPr="001520E7">
        <w:rPr>
          <w:rFonts w:ascii="Times New Roman" w:eastAsia="Times New Roman" w:hAnsi="Times New Roman" w:cs="Times New Roman"/>
          <w:sz w:val="24"/>
          <w:szCs w:val="24"/>
          <w:lang w:val="en-GB" w:eastAsia="en-GB"/>
        </w:rPr>
        <w:t xml:space="preserve">submitted to persons </w:t>
      </w:r>
      <w:r>
        <w:rPr>
          <w:rFonts w:ascii="Times New Roman" w:eastAsia="Times New Roman" w:hAnsi="Times New Roman" w:cs="Times New Roman"/>
          <w:sz w:val="24"/>
          <w:szCs w:val="24"/>
          <w:lang w:val="en-GB" w:eastAsia="en-GB"/>
        </w:rPr>
        <w:t xml:space="preserve">who are </w:t>
      </w:r>
      <w:r w:rsidRPr="001520E7">
        <w:rPr>
          <w:rFonts w:ascii="Times New Roman" w:eastAsia="Times New Roman" w:hAnsi="Times New Roman" w:cs="Times New Roman"/>
          <w:sz w:val="24"/>
          <w:szCs w:val="24"/>
          <w:lang w:val="en-GB" w:eastAsia="en-GB"/>
        </w:rPr>
        <w:t>directly involved in the peer review</w:t>
      </w:r>
      <w:r>
        <w:rPr>
          <w:rFonts w:ascii="Times New Roman" w:eastAsia="Times New Roman" w:hAnsi="Times New Roman" w:cs="Times New Roman"/>
          <w:sz w:val="24"/>
          <w:szCs w:val="24"/>
          <w:lang w:val="en-GB" w:eastAsia="en-GB"/>
        </w:rPr>
        <w:t xml:space="preserve"> and </w:t>
      </w:r>
      <w:r w:rsidR="00A94122" w:rsidRPr="00FD359D">
        <w:rPr>
          <w:rFonts w:ascii="Times New Roman" w:eastAsia="Times New Roman" w:hAnsi="Times New Roman" w:cs="Times New Roman"/>
          <w:sz w:val="24"/>
          <w:szCs w:val="24"/>
          <w:lang w:val="en-GB" w:eastAsia="en-GB"/>
        </w:rPr>
        <w:t xml:space="preserve">to the Eurostat Task Force for peer reviews and quality for documentation purposes. </w:t>
      </w:r>
    </w:p>
    <w:p w14:paraId="5853C5E5" w14:textId="77777777" w:rsidR="00357623" w:rsidRDefault="00357623" w:rsidP="006E7B02">
      <w:pPr>
        <w:jc w:val="both"/>
        <w:rPr>
          <w:rFonts w:ascii="Times New Roman" w:eastAsia="Times New Roman" w:hAnsi="Times New Roman" w:cs="Times New Roman"/>
          <w:sz w:val="24"/>
          <w:szCs w:val="24"/>
          <w:lang w:val="en-GB" w:eastAsia="en-GB"/>
        </w:rPr>
      </w:pPr>
    </w:p>
    <w:p w14:paraId="15C1E67A" w14:textId="77777777" w:rsidR="006C0FD1" w:rsidRDefault="006C0FD1" w:rsidP="006E7B02">
      <w:pPr>
        <w:jc w:val="both"/>
        <w:rPr>
          <w:rFonts w:ascii="Times New Roman" w:hAnsi="Times New Roman" w:cs="Times New Roman"/>
          <w:b/>
          <w:sz w:val="32"/>
          <w:szCs w:val="32"/>
        </w:rPr>
      </w:pPr>
      <w:r>
        <w:rPr>
          <w:rFonts w:ascii="Times New Roman" w:hAnsi="Times New Roman" w:cs="Times New Roman"/>
          <w:b/>
          <w:sz w:val="32"/>
          <w:szCs w:val="32"/>
        </w:rPr>
        <w:br w:type="page"/>
      </w:r>
    </w:p>
    <w:p w14:paraId="672003F8" w14:textId="2452C0F9" w:rsidR="008063B6" w:rsidRPr="006E7B02" w:rsidRDefault="004D2092" w:rsidP="00FD359D">
      <w:pPr>
        <w:jc w:val="center"/>
        <w:rPr>
          <w:rFonts w:ascii="Times New Roman" w:eastAsia="Times New Roman" w:hAnsi="Times New Roman" w:cs="Times New Roman"/>
          <w:sz w:val="24"/>
          <w:szCs w:val="24"/>
          <w:lang w:val="en-GB" w:eastAsia="en-GB"/>
        </w:rPr>
      </w:pPr>
      <w:r w:rsidRPr="00A14696">
        <w:rPr>
          <w:rFonts w:ascii="Times New Roman" w:hAnsi="Times New Roman" w:cs="Times New Roman"/>
          <w:b/>
          <w:sz w:val="32"/>
          <w:szCs w:val="32"/>
        </w:rPr>
        <w:lastRenderedPageBreak/>
        <w:t>Self-Assessment Questionnaire</w:t>
      </w:r>
      <w:r w:rsidR="006E7B02">
        <w:rPr>
          <w:rFonts w:ascii="Times New Roman" w:hAnsi="Times New Roman" w:cs="Times New Roman"/>
          <w:b/>
          <w:sz w:val="32"/>
          <w:szCs w:val="32"/>
        </w:rPr>
        <w:t xml:space="preserve"> </w:t>
      </w:r>
      <w:r w:rsidR="001A45E2" w:rsidRPr="00A14696">
        <w:rPr>
          <w:rFonts w:ascii="Times New Roman" w:hAnsi="Times New Roman" w:cs="Times New Roman"/>
          <w:b/>
          <w:sz w:val="32"/>
          <w:szCs w:val="32"/>
        </w:rPr>
        <w:t xml:space="preserve">for Other National Authorities </w:t>
      </w:r>
      <w:r w:rsidR="006E7B02">
        <w:rPr>
          <w:rFonts w:ascii="Times New Roman" w:hAnsi="Times New Roman" w:cs="Times New Roman"/>
          <w:b/>
          <w:sz w:val="32"/>
          <w:szCs w:val="32"/>
        </w:rPr>
        <w:t xml:space="preserve">                                                                                                      </w:t>
      </w:r>
      <w:proofErr w:type="gramStart"/>
      <w:r w:rsidR="006E7B02">
        <w:rPr>
          <w:rFonts w:ascii="Times New Roman" w:hAnsi="Times New Roman" w:cs="Times New Roman"/>
          <w:b/>
          <w:sz w:val="32"/>
          <w:szCs w:val="32"/>
        </w:rPr>
        <w:t xml:space="preserve">   </w:t>
      </w:r>
      <w:r w:rsidR="001A45E2">
        <w:rPr>
          <w:rFonts w:ascii="Times New Roman" w:hAnsi="Times New Roman" w:cs="Times New Roman"/>
          <w:b/>
          <w:sz w:val="32"/>
          <w:szCs w:val="32"/>
        </w:rPr>
        <w:t>(</w:t>
      </w:r>
      <w:proofErr w:type="gramEnd"/>
      <w:r w:rsidR="003017C9" w:rsidRPr="00A14696">
        <w:rPr>
          <w:rFonts w:ascii="Times New Roman" w:hAnsi="Times New Roman" w:cs="Times New Roman"/>
          <w:b/>
          <w:sz w:val="32"/>
          <w:szCs w:val="32"/>
        </w:rPr>
        <w:t>ONAs</w:t>
      </w:r>
      <w:r w:rsidR="001A45E2">
        <w:rPr>
          <w:rFonts w:ascii="Times New Roman" w:hAnsi="Times New Roman" w:cs="Times New Roman"/>
          <w:b/>
          <w:sz w:val="32"/>
          <w:szCs w:val="32"/>
        </w:rPr>
        <w:t>)</w:t>
      </w:r>
    </w:p>
    <w:p w14:paraId="52452C3E" w14:textId="77777777" w:rsidR="005A6C32" w:rsidRPr="006E7B02" w:rsidRDefault="005A6C32">
      <w:pPr>
        <w:rPr>
          <w:rFonts w:ascii="Times New Roman" w:hAnsi="Times New Roman" w:cs="Times New Roman"/>
          <w:b/>
          <w:lang w:val="en-GB"/>
        </w:rPr>
      </w:pPr>
    </w:p>
    <w:tbl>
      <w:tblPr>
        <w:tblStyle w:val="TableGrid"/>
        <w:tblW w:w="0" w:type="auto"/>
        <w:tblLook w:val="04A0" w:firstRow="1" w:lastRow="0" w:firstColumn="1" w:lastColumn="0" w:noHBand="0" w:noVBand="1"/>
      </w:tblPr>
      <w:tblGrid>
        <w:gridCol w:w="4657"/>
        <w:gridCol w:w="4693"/>
      </w:tblGrid>
      <w:tr w:rsidR="006E7B02" w14:paraId="7CC2517F" w14:textId="77777777" w:rsidTr="005A01DE">
        <w:trPr>
          <w:trHeight w:val="399"/>
        </w:trPr>
        <w:tc>
          <w:tcPr>
            <w:tcW w:w="4715" w:type="dxa"/>
          </w:tcPr>
          <w:p w14:paraId="7E58DF6C" w14:textId="77777777" w:rsidR="006E7B02" w:rsidRPr="003166C6" w:rsidRDefault="006E7B02" w:rsidP="001D050B">
            <w:pPr>
              <w:jc w:val="both"/>
              <w:rPr>
                <w:rFonts w:ascii="Times New Roman" w:hAnsi="Times New Roman" w:cs="Times New Roman"/>
                <w:b/>
                <w:szCs w:val="32"/>
                <w:lang w:val="en-IE"/>
              </w:rPr>
            </w:pPr>
            <w:r>
              <w:rPr>
                <w:rFonts w:ascii="Times New Roman" w:hAnsi="Times New Roman" w:cs="Times New Roman"/>
                <w:b/>
                <w:szCs w:val="32"/>
                <w:lang w:val="en-IE"/>
              </w:rPr>
              <w:t>Country:</w:t>
            </w:r>
          </w:p>
        </w:tc>
        <w:tc>
          <w:tcPr>
            <w:tcW w:w="4778" w:type="dxa"/>
          </w:tcPr>
          <w:p w14:paraId="32803D74" w14:textId="77777777" w:rsidR="006E7B02" w:rsidRDefault="006E7B02" w:rsidP="001D050B">
            <w:pPr>
              <w:jc w:val="both"/>
              <w:rPr>
                <w:rFonts w:ascii="Times New Roman" w:hAnsi="Times New Roman" w:cs="Times New Roman"/>
                <w:b/>
                <w:sz w:val="32"/>
                <w:szCs w:val="32"/>
                <w:lang w:val="en-IE"/>
              </w:rPr>
            </w:pPr>
          </w:p>
        </w:tc>
      </w:tr>
      <w:tr w:rsidR="006E7B02" w14:paraId="4A429786" w14:textId="77777777" w:rsidTr="005A01DE">
        <w:trPr>
          <w:trHeight w:val="413"/>
        </w:trPr>
        <w:tc>
          <w:tcPr>
            <w:tcW w:w="4715" w:type="dxa"/>
          </w:tcPr>
          <w:p w14:paraId="45BD647B" w14:textId="79B2A7A7" w:rsidR="006E7B02" w:rsidRDefault="00897209" w:rsidP="001D050B">
            <w:pPr>
              <w:jc w:val="both"/>
              <w:rPr>
                <w:rFonts w:ascii="Times New Roman" w:hAnsi="Times New Roman" w:cs="Times New Roman"/>
                <w:b/>
                <w:szCs w:val="32"/>
                <w:lang w:val="en-IE"/>
              </w:rPr>
            </w:pPr>
            <w:r>
              <w:rPr>
                <w:rFonts w:ascii="Times New Roman" w:hAnsi="Times New Roman" w:cs="Times New Roman"/>
                <w:b/>
                <w:szCs w:val="32"/>
                <w:lang w:val="en-IE"/>
              </w:rPr>
              <w:t>ONA</w:t>
            </w:r>
            <w:r w:rsidR="006E7B02">
              <w:rPr>
                <w:rFonts w:ascii="Times New Roman" w:hAnsi="Times New Roman" w:cs="Times New Roman"/>
                <w:b/>
                <w:szCs w:val="32"/>
                <w:lang w:val="en-IE"/>
              </w:rPr>
              <w:t>:</w:t>
            </w:r>
          </w:p>
        </w:tc>
        <w:tc>
          <w:tcPr>
            <w:tcW w:w="4778" w:type="dxa"/>
          </w:tcPr>
          <w:p w14:paraId="0DC49987" w14:textId="77777777" w:rsidR="006E7B02" w:rsidRDefault="006E7B02" w:rsidP="001D050B">
            <w:pPr>
              <w:jc w:val="both"/>
              <w:rPr>
                <w:rFonts w:ascii="Times New Roman" w:hAnsi="Times New Roman" w:cs="Times New Roman"/>
                <w:b/>
                <w:sz w:val="32"/>
                <w:szCs w:val="32"/>
                <w:lang w:val="en-IE"/>
              </w:rPr>
            </w:pPr>
          </w:p>
        </w:tc>
      </w:tr>
      <w:tr w:rsidR="006E7B02" w14:paraId="53705B56" w14:textId="77777777" w:rsidTr="005A01DE">
        <w:trPr>
          <w:trHeight w:val="399"/>
        </w:trPr>
        <w:tc>
          <w:tcPr>
            <w:tcW w:w="4715" w:type="dxa"/>
          </w:tcPr>
          <w:p w14:paraId="77BBD475" w14:textId="2647C2CC" w:rsidR="006E7B02" w:rsidRDefault="00897209" w:rsidP="00FD359D">
            <w:pPr>
              <w:jc w:val="both"/>
              <w:rPr>
                <w:rFonts w:ascii="Times New Roman" w:hAnsi="Times New Roman" w:cs="Times New Roman"/>
                <w:b/>
                <w:szCs w:val="32"/>
                <w:lang w:val="en-IE"/>
              </w:rPr>
            </w:pPr>
            <w:r w:rsidRPr="00B867A4">
              <w:rPr>
                <w:rFonts w:ascii="Times New Roman" w:hAnsi="Times New Roman" w:cs="Times New Roman"/>
                <w:b/>
                <w:szCs w:val="32"/>
                <w:lang w:val="en-IE"/>
              </w:rPr>
              <w:t>Name of the person filling in the questionnaire</w:t>
            </w:r>
            <w:r w:rsidR="006E7B02">
              <w:rPr>
                <w:rFonts w:ascii="Times New Roman" w:hAnsi="Times New Roman" w:cs="Times New Roman"/>
                <w:b/>
                <w:szCs w:val="32"/>
                <w:lang w:val="en-IE"/>
              </w:rPr>
              <w:t>:</w:t>
            </w:r>
          </w:p>
        </w:tc>
        <w:tc>
          <w:tcPr>
            <w:tcW w:w="4778" w:type="dxa"/>
          </w:tcPr>
          <w:p w14:paraId="7BD2721A" w14:textId="77777777" w:rsidR="006E7B02" w:rsidRDefault="006E7B02" w:rsidP="001D050B">
            <w:pPr>
              <w:jc w:val="both"/>
              <w:rPr>
                <w:rFonts w:ascii="Times New Roman" w:hAnsi="Times New Roman" w:cs="Times New Roman"/>
                <w:b/>
                <w:sz w:val="32"/>
                <w:szCs w:val="32"/>
                <w:lang w:val="en-IE"/>
              </w:rPr>
            </w:pPr>
          </w:p>
        </w:tc>
      </w:tr>
      <w:tr w:rsidR="00897209" w14:paraId="18A84EE2" w14:textId="77777777" w:rsidTr="005A01DE">
        <w:trPr>
          <w:trHeight w:val="560"/>
        </w:trPr>
        <w:tc>
          <w:tcPr>
            <w:tcW w:w="4715" w:type="dxa"/>
          </w:tcPr>
          <w:p w14:paraId="0ECF558D" w14:textId="2D26499B" w:rsidR="00897209" w:rsidDel="00897209" w:rsidRDefault="00897209" w:rsidP="00FD359D">
            <w:pPr>
              <w:jc w:val="both"/>
              <w:rPr>
                <w:rFonts w:ascii="Times New Roman" w:hAnsi="Times New Roman" w:cs="Times New Roman"/>
                <w:b/>
                <w:szCs w:val="32"/>
                <w:lang w:val="en-IE"/>
              </w:rPr>
            </w:pPr>
            <w:r w:rsidRPr="00B867A4">
              <w:rPr>
                <w:rFonts w:ascii="Times New Roman" w:hAnsi="Times New Roman" w:cs="Times New Roman"/>
                <w:b/>
                <w:szCs w:val="32"/>
                <w:lang w:val="en-IE"/>
              </w:rPr>
              <w:t xml:space="preserve">Position and role </w:t>
            </w:r>
            <w:r w:rsidR="00FD359D">
              <w:rPr>
                <w:rFonts w:ascii="Times New Roman" w:hAnsi="Times New Roman" w:cs="Times New Roman"/>
                <w:b/>
                <w:szCs w:val="32"/>
                <w:lang w:val="en-IE"/>
              </w:rPr>
              <w:t>of</w:t>
            </w:r>
            <w:r w:rsidRPr="00B867A4">
              <w:rPr>
                <w:rFonts w:ascii="Times New Roman" w:hAnsi="Times New Roman" w:cs="Times New Roman"/>
                <w:b/>
                <w:szCs w:val="32"/>
                <w:lang w:val="en-IE"/>
              </w:rPr>
              <w:t xml:space="preserve"> the person filling in the questionnaire</w:t>
            </w:r>
            <w:r>
              <w:rPr>
                <w:rFonts w:ascii="Times New Roman" w:hAnsi="Times New Roman" w:cs="Times New Roman"/>
                <w:b/>
                <w:szCs w:val="32"/>
                <w:lang w:val="en-IE"/>
              </w:rPr>
              <w:t>:</w:t>
            </w:r>
          </w:p>
        </w:tc>
        <w:tc>
          <w:tcPr>
            <w:tcW w:w="4778" w:type="dxa"/>
          </w:tcPr>
          <w:p w14:paraId="4311B061" w14:textId="77777777" w:rsidR="00897209" w:rsidRDefault="00897209" w:rsidP="001D050B">
            <w:pPr>
              <w:jc w:val="both"/>
              <w:rPr>
                <w:rFonts w:ascii="Times New Roman" w:hAnsi="Times New Roman" w:cs="Times New Roman"/>
                <w:b/>
                <w:sz w:val="32"/>
                <w:szCs w:val="32"/>
                <w:lang w:val="en-IE"/>
              </w:rPr>
            </w:pPr>
          </w:p>
        </w:tc>
      </w:tr>
      <w:tr w:rsidR="006E7B02" w14:paraId="1431C35E" w14:textId="77777777" w:rsidTr="005A01DE">
        <w:trPr>
          <w:trHeight w:val="560"/>
        </w:trPr>
        <w:tc>
          <w:tcPr>
            <w:tcW w:w="4715" w:type="dxa"/>
          </w:tcPr>
          <w:p w14:paraId="186CD0E1" w14:textId="30E280F2" w:rsidR="006E7B02" w:rsidRDefault="006E7B02" w:rsidP="001D050B">
            <w:pPr>
              <w:jc w:val="both"/>
              <w:rPr>
                <w:rFonts w:ascii="Times New Roman" w:hAnsi="Times New Roman" w:cs="Times New Roman"/>
                <w:b/>
                <w:szCs w:val="32"/>
                <w:lang w:val="en-IE"/>
              </w:rPr>
            </w:pPr>
            <w:r>
              <w:rPr>
                <w:rFonts w:ascii="Times New Roman" w:hAnsi="Times New Roman" w:cs="Times New Roman"/>
                <w:b/>
                <w:szCs w:val="32"/>
                <w:lang w:val="en-IE"/>
              </w:rPr>
              <w:t>E-Mail:</w:t>
            </w:r>
          </w:p>
        </w:tc>
        <w:tc>
          <w:tcPr>
            <w:tcW w:w="4778" w:type="dxa"/>
          </w:tcPr>
          <w:p w14:paraId="21960B07" w14:textId="77777777" w:rsidR="006E7B02" w:rsidRDefault="006E7B02" w:rsidP="001D050B">
            <w:pPr>
              <w:jc w:val="both"/>
              <w:rPr>
                <w:rFonts w:ascii="Times New Roman" w:hAnsi="Times New Roman" w:cs="Times New Roman"/>
                <w:b/>
                <w:sz w:val="32"/>
                <w:szCs w:val="32"/>
                <w:lang w:val="en-IE"/>
              </w:rPr>
            </w:pPr>
          </w:p>
        </w:tc>
      </w:tr>
      <w:tr w:rsidR="006E7B02" w14:paraId="04CB0A76" w14:textId="77777777" w:rsidTr="005A01DE">
        <w:trPr>
          <w:trHeight w:val="560"/>
        </w:trPr>
        <w:tc>
          <w:tcPr>
            <w:tcW w:w="4715" w:type="dxa"/>
          </w:tcPr>
          <w:p w14:paraId="5420ACFD" w14:textId="7C79A23F" w:rsidR="006E7B02" w:rsidRDefault="006E7B02" w:rsidP="001D050B">
            <w:pPr>
              <w:jc w:val="both"/>
              <w:rPr>
                <w:rFonts w:ascii="Times New Roman" w:hAnsi="Times New Roman" w:cs="Times New Roman"/>
                <w:b/>
                <w:szCs w:val="32"/>
                <w:lang w:val="en-IE"/>
              </w:rPr>
            </w:pPr>
            <w:r>
              <w:rPr>
                <w:rFonts w:ascii="Times New Roman" w:hAnsi="Times New Roman" w:cs="Times New Roman"/>
                <w:b/>
                <w:szCs w:val="32"/>
                <w:lang w:val="en-IE"/>
              </w:rPr>
              <w:t>Telephone:</w:t>
            </w:r>
          </w:p>
        </w:tc>
        <w:tc>
          <w:tcPr>
            <w:tcW w:w="4778" w:type="dxa"/>
          </w:tcPr>
          <w:p w14:paraId="04993676" w14:textId="77777777" w:rsidR="006E7B02" w:rsidRDefault="006E7B02" w:rsidP="001D050B">
            <w:pPr>
              <w:jc w:val="both"/>
              <w:rPr>
                <w:rFonts w:ascii="Times New Roman" w:hAnsi="Times New Roman" w:cs="Times New Roman"/>
                <w:b/>
                <w:sz w:val="32"/>
                <w:szCs w:val="32"/>
                <w:lang w:val="en-IE"/>
              </w:rPr>
            </w:pPr>
          </w:p>
        </w:tc>
      </w:tr>
    </w:tbl>
    <w:p w14:paraId="42BF169F" w14:textId="77777777" w:rsidR="005A6C32" w:rsidRPr="00A14696" w:rsidRDefault="005A6C32">
      <w:pPr>
        <w:rPr>
          <w:rFonts w:ascii="Times New Roman" w:hAnsi="Times New Roman" w:cs="Times New Roman"/>
          <w:b/>
        </w:rPr>
      </w:pPr>
    </w:p>
    <w:p w14:paraId="37D3B245" w14:textId="1C802D90" w:rsidR="009A38C6" w:rsidRPr="000C7092" w:rsidRDefault="009A38C6" w:rsidP="009A38C6">
      <w:pPr>
        <w:pStyle w:val="Style1"/>
        <w:rPr>
          <w:sz w:val="36"/>
          <w:lang w:val="en-US"/>
        </w:rPr>
      </w:pPr>
      <w:r w:rsidRPr="000C7092">
        <w:rPr>
          <w:sz w:val="36"/>
          <w:lang w:val="en-US"/>
        </w:rPr>
        <w:t xml:space="preserve">Institutional </w:t>
      </w:r>
      <w:r w:rsidR="004175D3" w:rsidRPr="000C7092">
        <w:rPr>
          <w:sz w:val="36"/>
          <w:lang w:val="en-US"/>
        </w:rPr>
        <w:t>E</w:t>
      </w:r>
      <w:r w:rsidRPr="000C7092">
        <w:rPr>
          <w:sz w:val="36"/>
          <w:lang w:val="en-US"/>
        </w:rPr>
        <w:t>nvironment</w:t>
      </w:r>
    </w:p>
    <w:p w14:paraId="4F6AD91B" w14:textId="77777777" w:rsidR="009A38C6" w:rsidRPr="001F721F" w:rsidRDefault="009A38C6" w:rsidP="009A38C6">
      <w:pPr>
        <w:pStyle w:val="Style2"/>
        <w:rPr>
          <w:sz w:val="28"/>
          <w:szCs w:val="28"/>
        </w:rPr>
      </w:pPr>
      <w:r w:rsidRPr="001F721F">
        <w:rPr>
          <w:sz w:val="28"/>
          <w:szCs w:val="28"/>
        </w:rPr>
        <w:t>Institutional and organisational factors have a significant influence on the effectiveness and credibility of a statistical authority developing, producing and disseminating European Statistics. The relevant Principles are professional independence, coordination and cooperation, mandate for data collection, adequacy of resources, quality commitment, statistical confidentiality, impartiality and objectivity.</w:t>
      </w:r>
    </w:p>
    <w:p w14:paraId="5117CB0E" w14:textId="77777777" w:rsidR="005A6C32" w:rsidRPr="009A38C6" w:rsidRDefault="005A6C32">
      <w:pPr>
        <w:rPr>
          <w:rFonts w:ascii="Times New Roman" w:hAnsi="Times New Roman" w:cs="Times New Roman"/>
          <w:b/>
          <w:lang w:val="en-GB"/>
        </w:rPr>
      </w:pPr>
    </w:p>
    <w:p w14:paraId="18D5C7A8" w14:textId="77777777" w:rsidR="005A6C32" w:rsidRPr="005A6C32" w:rsidRDefault="005A6C32">
      <w:pPr>
        <w:rPr>
          <w:rFonts w:ascii="Times New Roman" w:hAnsi="Times New Roman" w:cs="Times New Roman"/>
          <w:b/>
        </w:rPr>
      </w:pPr>
    </w:p>
    <w:p w14:paraId="5C593D43" w14:textId="77777777" w:rsidR="008063B6" w:rsidRDefault="008063B6" w:rsidP="009A38C6">
      <w:pPr>
        <w:pStyle w:val="Style1"/>
      </w:pPr>
      <w:r>
        <w:t xml:space="preserve">Principle </w:t>
      </w:r>
      <w:r w:rsidR="00FC3131">
        <w:t>1:</w:t>
      </w:r>
      <w:r w:rsidR="009A38C6">
        <w:t xml:space="preserve"> Professional Independence</w:t>
      </w:r>
    </w:p>
    <w:p w14:paraId="66902D3F" w14:textId="77777777" w:rsidR="008063B6" w:rsidRDefault="008063B6" w:rsidP="009A38C6">
      <w:pPr>
        <w:pStyle w:val="Style2"/>
      </w:pPr>
      <w:r w:rsidRPr="008063B6">
        <w:t>Professional independence of statistical authorities from other policy, regulatory or administrative departments and bodies, as well as from private sector operators, ensures the credibility of European Statistics.</w:t>
      </w:r>
    </w:p>
    <w:p w14:paraId="4424B808" w14:textId="77777777" w:rsidR="008063B6" w:rsidRDefault="008063B6" w:rsidP="00FC3131">
      <w:pPr>
        <w:pStyle w:val="Style4"/>
      </w:pP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8063B6" w:rsidRPr="008063B6" w14:paraId="48A1CC8C" w14:textId="77777777" w:rsidTr="00D07E76">
        <w:trPr>
          <w:trHeight w:val="929"/>
        </w:trPr>
        <w:tc>
          <w:tcPr>
            <w:tcW w:w="9846" w:type="dxa"/>
            <w:gridSpan w:val="2"/>
            <w:shd w:val="clear" w:color="auto" w:fill="BDD6EE" w:themeFill="accent1" w:themeFillTint="66"/>
          </w:tcPr>
          <w:p w14:paraId="4FB4E532" w14:textId="77777777" w:rsidR="008063B6" w:rsidRDefault="006D2F62" w:rsidP="00FC3131">
            <w:pPr>
              <w:pStyle w:val="Style4"/>
              <w:rPr>
                <w:b/>
              </w:rPr>
            </w:pPr>
            <w:hyperlink r:id="rId10" w:anchor="page=5" w:history="1">
              <w:r w:rsidR="008063B6" w:rsidRPr="00D57426">
                <w:rPr>
                  <w:rStyle w:val="Hyperlink"/>
                  <w:b/>
                </w:rPr>
                <w:t>Indicator 1.1:</w:t>
              </w:r>
            </w:hyperlink>
            <w:r w:rsidR="008063B6" w:rsidRPr="00BC2AC9">
              <w:rPr>
                <w:b/>
              </w:rPr>
              <w:t xml:space="preserve"> </w:t>
            </w:r>
          </w:p>
          <w:p w14:paraId="69C98448" w14:textId="77777777" w:rsidR="008063B6" w:rsidRDefault="008063B6" w:rsidP="00FC3131">
            <w:pPr>
              <w:pStyle w:val="Style4"/>
              <w:rPr>
                <w:b/>
              </w:rPr>
            </w:pPr>
            <w:r w:rsidRPr="008063B6">
              <w:rPr>
                <w:b/>
              </w:rPr>
              <w:t>The independence of the National Statistical Institutes and Eurostat from political and other external interference in developing, producing and disseminating statistics is specified in law and assured for other statistical authorities.</w:t>
            </w:r>
          </w:p>
          <w:p w14:paraId="72E4A52E" w14:textId="77777777" w:rsidR="008063B6" w:rsidRPr="00E56FEA" w:rsidRDefault="008063B6" w:rsidP="00FC3131">
            <w:pPr>
              <w:pStyle w:val="Style4"/>
            </w:pPr>
          </w:p>
        </w:tc>
      </w:tr>
      <w:tr w:rsidR="00BD012C" w:rsidRPr="008063B6" w14:paraId="75D4A705" w14:textId="77777777" w:rsidTr="003B6B87">
        <w:trPr>
          <w:trHeight w:val="929"/>
        </w:trPr>
        <w:tc>
          <w:tcPr>
            <w:tcW w:w="9846" w:type="dxa"/>
            <w:gridSpan w:val="2"/>
            <w:shd w:val="clear" w:color="auto" w:fill="BDD6EE" w:themeFill="accent1" w:themeFillTint="66"/>
          </w:tcPr>
          <w:p w14:paraId="0230F400" w14:textId="77777777" w:rsidR="00BD012C" w:rsidRDefault="006D2F62" w:rsidP="00BD012C">
            <w:pPr>
              <w:jc w:val="both"/>
              <w:rPr>
                <w:rFonts w:ascii="Times New Roman" w:hAnsi="Times New Roman"/>
                <w:b/>
              </w:rPr>
            </w:pPr>
            <w:hyperlink r:id="rId11" w:anchor="page=6" w:history="1">
              <w:r w:rsidR="00BD012C" w:rsidRPr="00D57426">
                <w:rPr>
                  <w:rStyle w:val="Hyperlink"/>
                  <w:rFonts w:ascii="Times New Roman" w:hAnsi="Times New Roman"/>
                  <w:b/>
                </w:rPr>
                <w:t>Indicator 1.2:</w:t>
              </w:r>
            </w:hyperlink>
            <w:r w:rsidR="00BD012C" w:rsidRPr="00BC2AC9">
              <w:rPr>
                <w:rFonts w:ascii="Times New Roman" w:hAnsi="Times New Roman"/>
                <w:b/>
              </w:rPr>
              <w:t xml:space="preserve"> </w:t>
            </w:r>
          </w:p>
          <w:p w14:paraId="2B0D4F03" w14:textId="77777777" w:rsidR="00BD012C" w:rsidRDefault="00BD012C" w:rsidP="00BD012C">
            <w:pPr>
              <w:rPr>
                <w:rFonts w:ascii="Times New Roman" w:hAnsi="Times New Roman"/>
                <w:b/>
              </w:rPr>
            </w:pPr>
            <w:r w:rsidRPr="008063B6">
              <w:rPr>
                <w:rFonts w:ascii="Times New Roman" w:hAnsi="Times New Roman"/>
                <w:b/>
              </w:rPr>
              <w:t xml:space="preserve">The heads of the National Statistical Institutes and of Eurostat and, where appropriate, the heads of other statistical authorities have sufficiently high hierarchical standing to ensure senior level access to policy authorities and administrative public bodies. They are of the highest professional </w:t>
            </w:r>
            <w:proofErr w:type="spellStart"/>
            <w:r w:rsidRPr="008063B6">
              <w:rPr>
                <w:rFonts w:ascii="Times New Roman" w:hAnsi="Times New Roman"/>
                <w:b/>
              </w:rPr>
              <w:t>calibre</w:t>
            </w:r>
            <w:proofErr w:type="spellEnd"/>
            <w:r w:rsidRPr="008063B6">
              <w:rPr>
                <w:rFonts w:ascii="Times New Roman" w:hAnsi="Times New Roman"/>
                <w:b/>
              </w:rPr>
              <w:t>.</w:t>
            </w:r>
          </w:p>
          <w:p w14:paraId="389CE39C" w14:textId="77777777" w:rsidR="00BD012C" w:rsidRPr="008063B6" w:rsidRDefault="00BD012C" w:rsidP="00BD012C">
            <w:pPr>
              <w:rPr>
                <w:rFonts w:ascii="Times New Roman" w:hAnsi="Times New Roman" w:cs="Times New Roman"/>
                <w:lang w:val="en-GB"/>
              </w:rPr>
            </w:pPr>
          </w:p>
        </w:tc>
      </w:tr>
      <w:tr w:rsidR="00BD012C" w:rsidRPr="008063B6" w14:paraId="5CDEDBA3" w14:textId="77777777" w:rsidTr="003B6B87">
        <w:trPr>
          <w:trHeight w:val="929"/>
        </w:trPr>
        <w:tc>
          <w:tcPr>
            <w:tcW w:w="9846" w:type="dxa"/>
            <w:gridSpan w:val="2"/>
            <w:shd w:val="clear" w:color="auto" w:fill="BDD6EE" w:themeFill="accent1" w:themeFillTint="66"/>
          </w:tcPr>
          <w:p w14:paraId="7A18525D" w14:textId="77777777" w:rsidR="00BD012C" w:rsidRDefault="006D2F62" w:rsidP="00BD012C">
            <w:pPr>
              <w:jc w:val="both"/>
              <w:rPr>
                <w:rFonts w:ascii="Times New Roman" w:hAnsi="Times New Roman"/>
                <w:b/>
              </w:rPr>
            </w:pPr>
            <w:hyperlink r:id="rId12" w:anchor="page=6" w:history="1">
              <w:r w:rsidR="00BD012C" w:rsidRPr="00D57426">
                <w:rPr>
                  <w:rStyle w:val="Hyperlink"/>
                  <w:rFonts w:ascii="Times New Roman" w:hAnsi="Times New Roman"/>
                  <w:b/>
                </w:rPr>
                <w:t>Indicator 1.3:</w:t>
              </w:r>
            </w:hyperlink>
            <w:r w:rsidR="00BD012C" w:rsidRPr="00BC2AC9">
              <w:rPr>
                <w:rFonts w:ascii="Times New Roman" w:hAnsi="Times New Roman"/>
                <w:b/>
              </w:rPr>
              <w:t xml:space="preserve"> </w:t>
            </w:r>
          </w:p>
          <w:p w14:paraId="121CBB30" w14:textId="77777777" w:rsidR="00BD012C" w:rsidRDefault="00BD012C" w:rsidP="00BD012C">
            <w:pPr>
              <w:rPr>
                <w:rFonts w:ascii="Times New Roman" w:hAnsi="Times New Roman"/>
                <w:b/>
              </w:rPr>
            </w:pPr>
            <w:r w:rsidRPr="008063B6">
              <w:rPr>
                <w:rFonts w:ascii="Times New Roman" w:hAnsi="Times New Roman"/>
                <w:b/>
              </w:rPr>
              <w:t xml:space="preserve">The heads of the National Statistical Institutes and of Eurostat and, where appropriate, the heads of other statistical authorities have responsibility for ensuring that statistics are developed, produced and disseminated in an independent manner. </w:t>
            </w:r>
          </w:p>
          <w:p w14:paraId="7345EE96" w14:textId="77777777" w:rsidR="00BD012C" w:rsidRPr="00E56FEA" w:rsidRDefault="00BD012C" w:rsidP="00BD012C">
            <w:pPr>
              <w:jc w:val="both"/>
              <w:rPr>
                <w:rFonts w:ascii="Times New Roman" w:hAnsi="Times New Roman"/>
                <w:sz w:val="18"/>
                <w:szCs w:val="18"/>
              </w:rPr>
            </w:pPr>
          </w:p>
        </w:tc>
      </w:tr>
      <w:tr w:rsidR="003B6B87" w:rsidRPr="008063B6" w14:paraId="0480677B" w14:textId="77777777" w:rsidTr="003B6B87">
        <w:trPr>
          <w:trHeight w:val="929"/>
        </w:trPr>
        <w:tc>
          <w:tcPr>
            <w:tcW w:w="9846" w:type="dxa"/>
            <w:gridSpan w:val="2"/>
            <w:shd w:val="clear" w:color="auto" w:fill="BDD6EE" w:themeFill="accent1" w:themeFillTint="66"/>
          </w:tcPr>
          <w:p w14:paraId="6C9CF2D3" w14:textId="77777777" w:rsidR="003B6B87" w:rsidRDefault="006D2F62" w:rsidP="003B6B87">
            <w:pPr>
              <w:jc w:val="both"/>
              <w:rPr>
                <w:rFonts w:ascii="Times New Roman" w:hAnsi="Times New Roman"/>
                <w:b/>
              </w:rPr>
            </w:pPr>
            <w:hyperlink r:id="rId13" w:anchor="page=7" w:history="1">
              <w:r w:rsidR="003B6B87" w:rsidRPr="00D57426">
                <w:rPr>
                  <w:rStyle w:val="Hyperlink"/>
                  <w:rFonts w:ascii="Times New Roman" w:hAnsi="Times New Roman"/>
                  <w:b/>
                </w:rPr>
                <w:t>Indicator 1.4:</w:t>
              </w:r>
            </w:hyperlink>
            <w:r w:rsidR="003B6B87" w:rsidRPr="00BC2AC9">
              <w:rPr>
                <w:rFonts w:ascii="Times New Roman" w:hAnsi="Times New Roman"/>
                <w:b/>
              </w:rPr>
              <w:t xml:space="preserve"> </w:t>
            </w:r>
          </w:p>
          <w:p w14:paraId="5C1C7718" w14:textId="77777777" w:rsidR="003B6B87" w:rsidRDefault="003B6B87" w:rsidP="003B6B87">
            <w:pPr>
              <w:rPr>
                <w:rFonts w:ascii="Times New Roman" w:hAnsi="Times New Roman"/>
                <w:b/>
              </w:rPr>
            </w:pPr>
            <w:r w:rsidRPr="008063B6">
              <w:rPr>
                <w:rFonts w:ascii="Times New Roman" w:hAnsi="Times New Roman"/>
                <w:b/>
              </w:rPr>
              <w:t xml:space="preserve">The heads of the National Statistical Institutes and of Eurostat and, where appropriate, the heads of other statistical authorities have the sole responsibility for deciding on statistical methods, standards and procedures, and on the content and timing of statistical releases. </w:t>
            </w:r>
          </w:p>
          <w:p w14:paraId="4B11CA08" w14:textId="77777777" w:rsidR="003B6B87" w:rsidRPr="003B6B87" w:rsidRDefault="003B6B87" w:rsidP="003B6B87">
            <w:pPr>
              <w:rPr>
                <w:rFonts w:ascii="Times New Roman" w:hAnsi="Times New Roman"/>
                <w:b/>
              </w:rPr>
            </w:pPr>
          </w:p>
        </w:tc>
      </w:tr>
      <w:tr w:rsidR="008A0F62" w:rsidRPr="008063B6" w14:paraId="162BF6D7" w14:textId="77777777" w:rsidTr="003B6B87">
        <w:trPr>
          <w:trHeight w:val="929"/>
        </w:trPr>
        <w:tc>
          <w:tcPr>
            <w:tcW w:w="9846" w:type="dxa"/>
            <w:gridSpan w:val="2"/>
            <w:shd w:val="clear" w:color="auto" w:fill="BDD6EE" w:themeFill="accent1" w:themeFillTint="66"/>
          </w:tcPr>
          <w:p w14:paraId="4D0E939A" w14:textId="77777777" w:rsidR="008A0F62" w:rsidRDefault="006D2F62" w:rsidP="008A0F62">
            <w:pPr>
              <w:jc w:val="both"/>
              <w:rPr>
                <w:rFonts w:ascii="Times New Roman" w:hAnsi="Times New Roman"/>
                <w:b/>
              </w:rPr>
            </w:pPr>
            <w:hyperlink r:id="rId14" w:anchor="page=7" w:history="1">
              <w:r w:rsidR="008A0F62" w:rsidRPr="00D57426">
                <w:rPr>
                  <w:rStyle w:val="Hyperlink"/>
                  <w:rFonts w:ascii="Times New Roman" w:hAnsi="Times New Roman"/>
                  <w:b/>
                </w:rPr>
                <w:t>Indicator 1.5:</w:t>
              </w:r>
            </w:hyperlink>
            <w:r w:rsidR="008A0F62" w:rsidRPr="00BC2AC9">
              <w:rPr>
                <w:rFonts w:ascii="Times New Roman" w:hAnsi="Times New Roman"/>
                <w:b/>
              </w:rPr>
              <w:t xml:space="preserve"> </w:t>
            </w:r>
          </w:p>
          <w:p w14:paraId="43416472" w14:textId="77777777" w:rsidR="008A0F62" w:rsidRDefault="008A0F62" w:rsidP="008A0F62">
            <w:pPr>
              <w:rPr>
                <w:rFonts w:ascii="Times New Roman" w:hAnsi="Times New Roman"/>
                <w:b/>
              </w:rPr>
            </w:pPr>
            <w:r w:rsidRPr="008063B6">
              <w:rPr>
                <w:rFonts w:ascii="Times New Roman" w:hAnsi="Times New Roman"/>
                <w:b/>
              </w:rPr>
              <w:t xml:space="preserve">The statistical work </w:t>
            </w:r>
            <w:proofErr w:type="spellStart"/>
            <w:r w:rsidRPr="008063B6">
              <w:rPr>
                <w:rFonts w:ascii="Times New Roman" w:hAnsi="Times New Roman"/>
                <w:b/>
              </w:rPr>
              <w:t>programmes</w:t>
            </w:r>
            <w:proofErr w:type="spellEnd"/>
            <w:r w:rsidRPr="008063B6">
              <w:rPr>
                <w:rFonts w:ascii="Times New Roman" w:hAnsi="Times New Roman"/>
                <w:b/>
              </w:rPr>
              <w:t xml:space="preserve"> are published and periodic reports describe progress made. </w:t>
            </w:r>
          </w:p>
          <w:p w14:paraId="3EB739AA" w14:textId="77777777" w:rsidR="008A0F62" w:rsidRPr="00E56FEA" w:rsidRDefault="008A0F62" w:rsidP="008A0F62">
            <w:pPr>
              <w:jc w:val="both"/>
              <w:rPr>
                <w:rFonts w:ascii="Times New Roman" w:hAnsi="Times New Roman"/>
              </w:rPr>
            </w:pPr>
          </w:p>
        </w:tc>
      </w:tr>
      <w:tr w:rsidR="008A0F62" w:rsidRPr="008063B6" w14:paraId="06758029" w14:textId="77777777" w:rsidTr="0018579C">
        <w:trPr>
          <w:trHeight w:val="929"/>
        </w:trPr>
        <w:tc>
          <w:tcPr>
            <w:tcW w:w="9846" w:type="dxa"/>
            <w:gridSpan w:val="2"/>
            <w:shd w:val="clear" w:color="auto" w:fill="BDD6EE" w:themeFill="accent1" w:themeFillTint="66"/>
          </w:tcPr>
          <w:p w14:paraId="2FA965E8" w14:textId="77777777" w:rsidR="008A0F62" w:rsidRDefault="006D2F62" w:rsidP="008A0F62">
            <w:pPr>
              <w:jc w:val="both"/>
              <w:rPr>
                <w:rFonts w:ascii="Times New Roman" w:hAnsi="Times New Roman"/>
                <w:b/>
              </w:rPr>
            </w:pPr>
            <w:hyperlink r:id="rId15" w:anchor="page=8" w:history="1">
              <w:r w:rsidR="008A0F62" w:rsidRPr="00D57426">
                <w:rPr>
                  <w:rStyle w:val="Hyperlink"/>
                  <w:rFonts w:ascii="Times New Roman" w:hAnsi="Times New Roman"/>
                  <w:b/>
                </w:rPr>
                <w:t>Indicator 1.6:</w:t>
              </w:r>
            </w:hyperlink>
            <w:r w:rsidR="008A0F62" w:rsidRPr="00BC2AC9">
              <w:rPr>
                <w:rFonts w:ascii="Times New Roman" w:hAnsi="Times New Roman"/>
                <w:b/>
              </w:rPr>
              <w:t xml:space="preserve"> </w:t>
            </w:r>
          </w:p>
          <w:p w14:paraId="10B739EB" w14:textId="77777777" w:rsidR="008A0F62" w:rsidRDefault="008A0F62" w:rsidP="008A0F62">
            <w:pPr>
              <w:rPr>
                <w:rFonts w:ascii="Times New Roman" w:hAnsi="Times New Roman"/>
                <w:b/>
              </w:rPr>
            </w:pPr>
            <w:r w:rsidRPr="008063B6">
              <w:rPr>
                <w:rFonts w:ascii="Times New Roman" w:hAnsi="Times New Roman"/>
                <w:b/>
              </w:rPr>
              <w:t>Statistical releases are clearly distinguished and issued separately from political/policy statements.</w:t>
            </w:r>
          </w:p>
          <w:p w14:paraId="6035AE88" w14:textId="77777777" w:rsidR="008A0F62" w:rsidRPr="00E56FEA" w:rsidRDefault="008A0F62" w:rsidP="008A0F62">
            <w:pPr>
              <w:jc w:val="both"/>
              <w:rPr>
                <w:rFonts w:ascii="Times New Roman" w:hAnsi="Times New Roman"/>
              </w:rPr>
            </w:pPr>
          </w:p>
        </w:tc>
      </w:tr>
      <w:tr w:rsidR="008A0F62" w:rsidRPr="008063B6" w14:paraId="7D2D868F" w14:textId="77777777" w:rsidTr="0018579C">
        <w:trPr>
          <w:trHeight w:val="929"/>
        </w:trPr>
        <w:tc>
          <w:tcPr>
            <w:tcW w:w="9846" w:type="dxa"/>
            <w:gridSpan w:val="2"/>
            <w:shd w:val="clear" w:color="auto" w:fill="BDD6EE" w:themeFill="accent1" w:themeFillTint="66"/>
          </w:tcPr>
          <w:p w14:paraId="64C255D2" w14:textId="77777777" w:rsidR="008A0F62" w:rsidRDefault="006D2F62" w:rsidP="008A0F62">
            <w:pPr>
              <w:jc w:val="both"/>
              <w:rPr>
                <w:rFonts w:ascii="Times New Roman" w:hAnsi="Times New Roman"/>
                <w:b/>
              </w:rPr>
            </w:pPr>
            <w:hyperlink r:id="rId16" w:anchor="page=8" w:history="1">
              <w:r w:rsidR="008A0F62" w:rsidRPr="00D57426">
                <w:rPr>
                  <w:rStyle w:val="Hyperlink"/>
                  <w:rFonts w:ascii="Times New Roman" w:hAnsi="Times New Roman"/>
                  <w:b/>
                </w:rPr>
                <w:t>Indicator 1.7:</w:t>
              </w:r>
            </w:hyperlink>
            <w:r w:rsidR="008A0F62" w:rsidRPr="00BC2AC9">
              <w:rPr>
                <w:rFonts w:ascii="Times New Roman" w:hAnsi="Times New Roman"/>
                <w:b/>
              </w:rPr>
              <w:t xml:space="preserve"> </w:t>
            </w:r>
          </w:p>
          <w:p w14:paraId="0E634A96" w14:textId="77777777" w:rsidR="008A0F62" w:rsidRDefault="008A0F62" w:rsidP="008A0F62">
            <w:pPr>
              <w:rPr>
                <w:rFonts w:ascii="Times New Roman" w:hAnsi="Times New Roman"/>
                <w:b/>
              </w:rPr>
            </w:pPr>
            <w:r w:rsidRPr="008063B6">
              <w:rPr>
                <w:rFonts w:ascii="Times New Roman" w:hAnsi="Times New Roman"/>
                <w:b/>
              </w:rPr>
              <w:t xml:space="preserve">The National Statistical Institute and Eurostat and, where appropriate, other statistical authorities, comment publicly on statistical issues, including criticisms and misuses of statistics as far as considered suitable. </w:t>
            </w:r>
          </w:p>
          <w:p w14:paraId="1231022F" w14:textId="77777777" w:rsidR="008A0F62" w:rsidRPr="00E56FEA" w:rsidRDefault="008A0F62" w:rsidP="008A0F62">
            <w:pPr>
              <w:jc w:val="both"/>
              <w:rPr>
                <w:rFonts w:ascii="Times New Roman" w:hAnsi="Times New Roman"/>
              </w:rPr>
            </w:pPr>
          </w:p>
        </w:tc>
      </w:tr>
      <w:tr w:rsidR="008A0F62" w:rsidRPr="008063B6" w14:paraId="73D830B3" w14:textId="77777777" w:rsidTr="0018579C">
        <w:trPr>
          <w:trHeight w:val="929"/>
        </w:trPr>
        <w:tc>
          <w:tcPr>
            <w:tcW w:w="9846" w:type="dxa"/>
            <w:gridSpan w:val="2"/>
            <w:shd w:val="clear" w:color="auto" w:fill="BDD6EE" w:themeFill="accent1" w:themeFillTint="66"/>
          </w:tcPr>
          <w:p w14:paraId="569012B6" w14:textId="77777777" w:rsidR="008A0F62" w:rsidRDefault="006D2F62" w:rsidP="008A0F62">
            <w:pPr>
              <w:jc w:val="both"/>
              <w:rPr>
                <w:rFonts w:ascii="Times New Roman" w:hAnsi="Times New Roman"/>
                <w:b/>
              </w:rPr>
            </w:pPr>
            <w:hyperlink r:id="rId17" w:anchor="page=8" w:history="1">
              <w:r w:rsidR="008A0F62" w:rsidRPr="00D57426">
                <w:rPr>
                  <w:rStyle w:val="Hyperlink"/>
                  <w:rFonts w:ascii="Times New Roman" w:hAnsi="Times New Roman"/>
                  <w:b/>
                </w:rPr>
                <w:t>Indicator 1.8:</w:t>
              </w:r>
            </w:hyperlink>
            <w:r w:rsidR="008A0F62" w:rsidRPr="00BC2AC9">
              <w:rPr>
                <w:rFonts w:ascii="Times New Roman" w:hAnsi="Times New Roman"/>
                <w:b/>
              </w:rPr>
              <w:t xml:space="preserve"> </w:t>
            </w:r>
          </w:p>
          <w:p w14:paraId="702AA635" w14:textId="77777777" w:rsidR="008A0F62" w:rsidRDefault="008A0F62" w:rsidP="008A0F62">
            <w:pPr>
              <w:rPr>
                <w:rFonts w:ascii="Times New Roman" w:hAnsi="Times New Roman"/>
                <w:b/>
              </w:rPr>
            </w:pPr>
            <w:r w:rsidRPr="008063B6">
              <w:rPr>
                <w:rFonts w:ascii="Times New Roman" w:hAnsi="Times New Roman"/>
                <w:b/>
              </w:rPr>
              <w:t xml:space="preserve">The procedures for the recruitment and appointment of the heads of the National Statistical Institutes and Eurostat and, where appropriate, the statistical heads of other statistical authorities, are transparent and based on professional criteria only. The reasons </w:t>
            </w:r>
            <w:proofErr w:type="gramStart"/>
            <w:r w:rsidRPr="008063B6">
              <w:rPr>
                <w:rFonts w:ascii="Times New Roman" w:hAnsi="Times New Roman"/>
                <w:b/>
              </w:rPr>
              <w:t>on the basis of</w:t>
            </w:r>
            <w:proofErr w:type="gramEnd"/>
            <w:r w:rsidRPr="008063B6">
              <w:rPr>
                <w:rFonts w:ascii="Times New Roman" w:hAnsi="Times New Roman"/>
                <w:b/>
              </w:rPr>
              <w:t xml:space="preserve"> which the incumbency can be terminated are specified in the legal framework. These cannot include reasons compromising professional or scientific independence. </w:t>
            </w:r>
          </w:p>
          <w:p w14:paraId="2F373425" w14:textId="77777777" w:rsidR="008A0F62" w:rsidRPr="00E56FEA" w:rsidRDefault="008A0F62" w:rsidP="008A0F62">
            <w:pPr>
              <w:jc w:val="both"/>
              <w:rPr>
                <w:rFonts w:ascii="Times New Roman" w:hAnsi="Times New Roman"/>
              </w:rPr>
            </w:pPr>
          </w:p>
        </w:tc>
      </w:tr>
      <w:tr w:rsidR="008A0F62" w14:paraId="6625AF84" w14:textId="77777777" w:rsidTr="008A0F62">
        <w:trPr>
          <w:trHeight w:val="929"/>
        </w:trPr>
        <w:tc>
          <w:tcPr>
            <w:tcW w:w="817" w:type="dxa"/>
          </w:tcPr>
          <w:p w14:paraId="47D14B3F" w14:textId="77777777" w:rsidR="008A0F62" w:rsidRDefault="008A0F62" w:rsidP="008A0F62">
            <w:pPr>
              <w:jc w:val="right"/>
              <w:rPr>
                <w:rFonts w:ascii="Times New Roman" w:hAnsi="Times New Roman"/>
              </w:rPr>
            </w:pPr>
            <w:r>
              <w:rPr>
                <w:rFonts w:ascii="Times New Roman" w:hAnsi="Times New Roman"/>
              </w:rPr>
              <w:t>1.</w:t>
            </w:r>
            <w:r w:rsidR="003017C9">
              <w:rPr>
                <w:rFonts w:ascii="Times New Roman" w:hAnsi="Times New Roman"/>
              </w:rPr>
              <w:t>1</w:t>
            </w:r>
          </w:p>
          <w:p w14:paraId="4340926B" w14:textId="77777777" w:rsidR="008A0F62" w:rsidRDefault="008A0F62" w:rsidP="008A0F62">
            <w:pPr>
              <w:jc w:val="both"/>
              <w:rPr>
                <w:rFonts w:ascii="Times New Roman" w:hAnsi="Times New Roman"/>
                <w:b/>
              </w:rPr>
            </w:pPr>
          </w:p>
        </w:tc>
        <w:tc>
          <w:tcPr>
            <w:tcW w:w="9029" w:type="dxa"/>
          </w:tcPr>
          <w:tbl>
            <w:tblPr>
              <w:tblStyle w:val="TableGrid"/>
              <w:tblW w:w="0" w:type="auto"/>
              <w:tblLook w:val="05A0" w:firstRow="1" w:lastRow="0" w:firstColumn="1" w:lastColumn="1" w:noHBand="0" w:noVBand="1"/>
            </w:tblPr>
            <w:tblGrid>
              <w:gridCol w:w="8803"/>
            </w:tblGrid>
            <w:tr w:rsidR="008A0F62" w:rsidRPr="00BD012C" w14:paraId="72D63ABE" w14:textId="77777777" w:rsidTr="001A45E2">
              <w:tc>
                <w:tcPr>
                  <w:tcW w:w="8940" w:type="dxa"/>
                  <w:shd w:val="clear" w:color="auto" w:fill="E7E6E6" w:themeFill="background2"/>
                </w:tcPr>
                <w:p w14:paraId="4CEB93C1" w14:textId="18D44460" w:rsidR="008A0F62"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rPr>
                    <w:t>Considering the above indicators</w:t>
                  </w:r>
                  <w:r w:rsidR="004A4D65">
                    <w:rPr>
                      <w:rFonts w:ascii="Times New Roman" w:hAnsi="Times New Roman"/>
                      <w:b/>
                    </w:rPr>
                    <w:t xml:space="preserve"> (1.1-1.8)</w:t>
                  </w:r>
                  <w:r>
                    <w:rPr>
                      <w:rFonts w:ascii="Times New Roman" w:hAnsi="Times New Roman"/>
                      <w:b/>
                    </w:rPr>
                    <w:t>, h</w:t>
                  </w:r>
                  <w:r w:rsidR="00676B38">
                    <w:rPr>
                      <w:rFonts w:ascii="Times New Roman" w:hAnsi="Times New Roman"/>
                      <w:b/>
                    </w:rPr>
                    <w:t xml:space="preserve">ow is the </w:t>
                  </w:r>
                  <w:r w:rsidR="00C91935">
                    <w:rPr>
                      <w:rFonts w:ascii="Times New Roman" w:hAnsi="Times New Roman"/>
                      <w:b/>
                    </w:rPr>
                    <w:t>p</w:t>
                  </w:r>
                  <w:r>
                    <w:rPr>
                      <w:rFonts w:ascii="Times New Roman" w:hAnsi="Times New Roman"/>
                      <w:b/>
                    </w:rPr>
                    <w:t>rinciple</w:t>
                  </w:r>
                  <w:r w:rsidR="00676B38">
                    <w:rPr>
                      <w:rFonts w:ascii="Times New Roman" w:hAnsi="Times New Roman"/>
                      <w:b/>
                    </w:rPr>
                    <w:t xml:space="preserve"> implemented in</w:t>
                  </w:r>
                  <w:r w:rsidR="00FD359D">
                    <w:rPr>
                      <w:rFonts w:ascii="Times New Roman" w:hAnsi="Times New Roman"/>
                      <w:b/>
                    </w:rPr>
                    <w:t xml:space="preserve"> your </w:t>
                  </w:r>
                  <w:r w:rsidR="00212C1A">
                    <w:rPr>
                      <w:rFonts w:ascii="Times New Roman" w:hAnsi="Times New Roman"/>
                      <w:b/>
                    </w:rPr>
                    <w:t>ONA</w:t>
                  </w:r>
                  <w:r w:rsidR="00676B38">
                    <w:rPr>
                      <w:rFonts w:ascii="Times New Roman" w:hAnsi="Times New Roman"/>
                      <w:b/>
                    </w:rPr>
                    <w:t xml:space="preserve">? </w:t>
                  </w:r>
                  <w:r w:rsidR="00676B38" w:rsidRPr="006E7B02">
                    <w:rPr>
                      <w:rFonts w:ascii="Times New Roman" w:hAnsi="Times New Roman"/>
                    </w:rPr>
                    <w:t xml:space="preserve">(you can take inspiration from the ESS QAF methods, tools and good practices but can also add </w:t>
                  </w:r>
                  <w:proofErr w:type="gramStart"/>
                  <w:r w:rsidR="00676B38"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00676B38" w:rsidRPr="006E7B02">
                    <w:rPr>
                      <w:rFonts w:ascii="Times New Roman" w:hAnsi="Times New Roman"/>
                    </w:rPr>
                    <w:t>.</w:t>
                  </w:r>
                  <w:r w:rsidR="00676B38">
                    <w:rPr>
                      <w:rFonts w:ascii="Times New Roman" w:hAnsi="Times New Roman"/>
                      <w:b/>
                    </w:rPr>
                    <w:t xml:space="preserve"> </w:t>
                  </w:r>
                  <w:r w:rsidR="008A0F62">
                    <w:rPr>
                      <w:rFonts w:ascii="Times New Roman" w:hAnsi="Times New Roman"/>
                      <w:b/>
                      <w:u w:val="single"/>
                    </w:rPr>
                    <w:t>Response</w:t>
                  </w:r>
                  <w:r w:rsidR="008A0F62" w:rsidRPr="00BD012C">
                    <w:rPr>
                      <w:rFonts w:ascii="Times New Roman" w:hAnsi="Times New Roman"/>
                      <w:b/>
                      <w:u w:val="single"/>
                    </w:rPr>
                    <w:t>:</w:t>
                  </w:r>
                </w:p>
                <w:p w14:paraId="04902C5B" w14:textId="77777777" w:rsidR="008A0F62" w:rsidRPr="003B6B87" w:rsidRDefault="008A0F62" w:rsidP="001F721F">
                  <w:pPr>
                    <w:framePr w:hSpace="180" w:wrap="around" w:vAnchor="text" w:hAnchor="margin" w:y="106"/>
                    <w:jc w:val="both"/>
                    <w:rPr>
                      <w:rFonts w:ascii="Times New Roman" w:hAnsi="Times New Roman"/>
                    </w:rPr>
                  </w:pPr>
                </w:p>
                <w:p w14:paraId="2A025F59" w14:textId="77777777" w:rsidR="008A0F62" w:rsidRPr="003B6B87" w:rsidRDefault="008A0F62" w:rsidP="001F721F">
                  <w:pPr>
                    <w:framePr w:hSpace="180" w:wrap="around" w:vAnchor="text" w:hAnchor="margin" w:y="106"/>
                    <w:jc w:val="both"/>
                    <w:rPr>
                      <w:rFonts w:ascii="Times New Roman" w:hAnsi="Times New Roman"/>
                    </w:rPr>
                  </w:pPr>
                </w:p>
                <w:p w14:paraId="3810AD54" w14:textId="77777777" w:rsidR="008A0F62" w:rsidRPr="003B6B87" w:rsidRDefault="008A0F62" w:rsidP="001F721F">
                  <w:pPr>
                    <w:framePr w:hSpace="180" w:wrap="around" w:vAnchor="text" w:hAnchor="margin" w:y="106"/>
                    <w:jc w:val="both"/>
                    <w:rPr>
                      <w:rFonts w:ascii="Times New Roman" w:hAnsi="Times New Roman"/>
                    </w:rPr>
                  </w:pPr>
                </w:p>
              </w:tc>
            </w:tr>
            <w:tr w:rsidR="008A0F62" w:rsidRPr="00BD012C" w14:paraId="5FDE0BB2" w14:textId="77777777" w:rsidTr="001A45E2">
              <w:tc>
                <w:tcPr>
                  <w:tcW w:w="8940" w:type="dxa"/>
                  <w:shd w:val="clear" w:color="auto" w:fill="E7E6E6" w:themeFill="background2"/>
                </w:tcPr>
                <w:p w14:paraId="1F9872F4" w14:textId="77777777" w:rsidR="008A0F62" w:rsidRPr="00BD012C" w:rsidRDefault="008A0F62"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367EABB8" w14:textId="77777777" w:rsidR="008A0F62" w:rsidRPr="003B6B87" w:rsidRDefault="008A0F62" w:rsidP="001F721F">
                  <w:pPr>
                    <w:framePr w:hSpace="180" w:wrap="around" w:vAnchor="text" w:hAnchor="margin" w:y="106"/>
                    <w:jc w:val="both"/>
                    <w:rPr>
                      <w:rFonts w:ascii="Times New Roman" w:hAnsi="Times New Roman"/>
                    </w:rPr>
                  </w:pPr>
                </w:p>
                <w:p w14:paraId="348E8AB6" w14:textId="77777777" w:rsidR="008A0F62" w:rsidRPr="003B6B87" w:rsidRDefault="008A0F62" w:rsidP="001F721F">
                  <w:pPr>
                    <w:framePr w:hSpace="180" w:wrap="around" w:vAnchor="text" w:hAnchor="margin" w:y="106"/>
                    <w:jc w:val="both"/>
                    <w:rPr>
                      <w:rFonts w:ascii="Times New Roman" w:hAnsi="Times New Roman"/>
                    </w:rPr>
                  </w:pPr>
                </w:p>
                <w:p w14:paraId="5B6C2BED" w14:textId="77777777" w:rsidR="008A0F62" w:rsidRPr="003B6B87" w:rsidRDefault="008A0F62" w:rsidP="001F721F">
                  <w:pPr>
                    <w:framePr w:hSpace="180" w:wrap="around" w:vAnchor="text" w:hAnchor="margin" w:y="106"/>
                    <w:jc w:val="both"/>
                    <w:rPr>
                      <w:rFonts w:ascii="Times New Roman" w:hAnsi="Times New Roman"/>
                    </w:rPr>
                  </w:pPr>
                </w:p>
              </w:tc>
            </w:tr>
            <w:tr w:rsidR="008A0F62" w:rsidRPr="00BD012C" w14:paraId="3570DBC3" w14:textId="77777777" w:rsidTr="001A45E2">
              <w:tc>
                <w:tcPr>
                  <w:tcW w:w="8940" w:type="dxa"/>
                  <w:tcBorders>
                    <w:bottom w:val="single" w:sz="4" w:space="0" w:color="auto"/>
                  </w:tcBorders>
                  <w:shd w:val="clear" w:color="auto" w:fill="E7E6E6" w:themeFill="background2"/>
                </w:tcPr>
                <w:p w14:paraId="64739B61" w14:textId="584CD79F" w:rsidR="008A0F62" w:rsidRPr="00BD012C" w:rsidRDefault="008A0F62"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w:t>
                  </w:r>
                  <w:proofErr w:type="gramStart"/>
                  <w:r w:rsidR="0056775E">
                    <w:rPr>
                      <w:rFonts w:ascii="Times New Roman" w:hAnsi="Times New Roman"/>
                      <w:b/>
                      <w:u w:val="single"/>
                    </w:rPr>
                    <w:t xml:space="preserve">request </w:t>
                  </w:r>
                  <w:r w:rsidRPr="00BD012C">
                    <w:rPr>
                      <w:rFonts w:ascii="Times New Roman" w:hAnsi="Times New Roman"/>
                      <w:b/>
                      <w:u w:val="single"/>
                    </w:rPr>
                    <w:t>:</w:t>
                  </w:r>
                  <w:proofErr w:type="gramEnd"/>
                </w:p>
                <w:p w14:paraId="421CD1C6" w14:textId="77777777" w:rsidR="008A0F62" w:rsidRPr="003B6B87" w:rsidRDefault="008A0F62" w:rsidP="001F721F">
                  <w:pPr>
                    <w:framePr w:hSpace="180" w:wrap="around" w:vAnchor="text" w:hAnchor="margin" w:y="106"/>
                    <w:jc w:val="both"/>
                    <w:rPr>
                      <w:rFonts w:ascii="Times New Roman" w:hAnsi="Times New Roman"/>
                    </w:rPr>
                  </w:pPr>
                </w:p>
                <w:p w14:paraId="66A8643B" w14:textId="77777777" w:rsidR="008A0F62" w:rsidRPr="003B6B87" w:rsidRDefault="008A0F62" w:rsidP="001F721F">
                  <w:pPr>
                    <w:framePr w:hSpace="180" w:wrap="around" w:vAnchor="text" w:hAnchor="margin" w:y="106"/>
                    <w:jc w:val="both"/>
                    <w:rPr>
                      <w:rFonts w:ascii="Times New Roman" w:hAnsi="Times New Roman"/>
                    </w:rPr>
                  </w:pPr>
                </w:p>
                <w:p w14:paraId="651A1A53" w14:textId="77777777" w:rsidR="008A0F62" w:rsidRPr="003B6B87" w:rsidRDefault="008A0F62" w:rsidP="001F721F">
                  <w:pPr>
                    <w:framePr w:hSpace="180" w:wrap="around" w:vAnchor="text" w:hAnchor="margin" w:y="106"/>
                    <w:jc w:val="both"/>
                    <w:rPr>
                      <w:rFonts w:ascii="Times New Roman" w:hAnsi="Times New Roman"/>
                    </w:rPr>
                  </w:pPr>
                </w:p>
              </w:tc>
            </w:tr>
            <w:tr w:rsidR="008A0F62" w:rsidRPr="00BD012C" w14:paraId="63440EF1" w14:textId="77777777" w:rsidTr="001A45E2">
              <w:tc>
                <w:tcPr>
                  <w:tcW w:w="8940" w:type="dxa"/>
                  <w:tcBorders>
                    <w:top w:val="single" w:sz="4" w:space="0" w:color="auto"/>
                    <w:left w:val="nil"/>
                    <w:bottom w:val="nil"/>
                    <w:right w:val="nil"/>
                  </w:tcBorders>
                  <w:shd w:val="clear" w:color="auto" w:fill="auto"/>
                </w:tcPr>
                <w:p w14:paraId="45AB9A1C" w14:textId="77777777" w:rsidR="008A0F62" w:rsidRPr="00BD012C" w:rsidRDefault="008A0F62"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44FE2D89" w14:textId="77777777" w:rsidR="008A0F62" w:rsidRPr="00FC3131" w:rsidRDefault="008A0F62" w:rsidP="008A0F62">
            <w:pPr>
              <w:jc w:val="both"/>
              <w:rPr>
                <w:rFonts w:ascii="Times New Roman" w:hAnsi="Times New Roman"/>
                <w:b/>
              </w:rPr>
            </w:pPr>
          </w:p>
        </w:tc>
      </w:tr>
      <w:tr w:rsidR="008A0F62" w14:paraId="448EA795" w14:textId="77777777" w:rsidTr="008A0F62">
        <w:trPr>
          <w:trHeight w:val="929"/>
        </w:trPr>
        <w:tc>
          <w:tcPr>
            <w:tcW w:w="817" w:type="dxa"/>
          </w:tcPr>
          <w:p w14:paraId="4ECB577C" w14:textId="77777777" w:rsidR="008A0F62" w:rsidRDefault="008A0F62" w:rsidP="008A0F62">
            <w:pPr>
              <w:jc w:val="right"/>
              <w:rPr>
                <w:rFonts w:ascii="Times New Roman" w:hAnsi="Times New Roman"/>
              </w:rPr>
            </w:pPr>
            <w:r>
              <w:rPr>
                <w:rFonts w:ascii="Times New Roman" w:hAnsi="Times New Roman"/>
              </w:rPr>
              <w:t>1.</w:t>
            </w:r>
            <w:r w:rsidR="003017C9">
              <w:rPr>
                <w:rFonts w:ascii="Times New Roman" w:hAnsi="Times New Roman"/>
              </w:rPr>
              <w:t>2</w:t>
            </w:r>
          </w:p>
          <w:p w14:paraId="69E8058A" w14:textId="77777777" w:rsidR="008A0F62" w:rsidRDefault="008A0F62" w:rsidP="008A0F62">
            <w:pPr>
              <w:jc w:val="both"/>
              <w:rPr>
                <w:rFonts w:ascii="Times New Roman" w:hAnsi="Times New Roman"/>
                <w:b/>
              </w:rPr>
            </w:pPr>
          </w:p>
        </w:tc>
        <w:tc>
          <w:tcPr>
            <w:tcW w:w="9029" w:type="dxa"/>
          </w:tcPr>
          <w:p w14:paraId="052962A4" w14:textId="48F60E2F" w:rsidR="00F41D21" w:rsidRPr="00BD012C" w:rsidRDefault="00F41D21" w:rsidP="00F41D21">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 xml:space="preserve">ow do you rate the implementation of the </w:t>
            </w:r>
            <w:r w:rsidR="00573A2C">
              <w:rPr>
                <w:rFonts w:ascii="Times New Roman" w:hAnsi="Times New Roman"/>
                <w:b/>
              </w:rPr>
              <w:t>p</w:t>
            </w:r>
            <w:r w:rsidR="003017C9">
              <w:rPr>
                <w:rFonts w:ascii="Times New Roman" w:hAnsi="Times New Roman"/>
                <w:b/>
              </w:rPr>
              <w:t>rinciple</w:t>
            </w:r>
            <w:r w:rsidRPr="00BD012C">
              <w:rPr>
                <w:rFonts w:ascii="Times New Roman" w:hAnsi="Times New Roman"/>
                <w:b/>
              </w:rPr>
              <w:t>?</w:t>
            </w:r>
          </w:p>
          <w:p w14:paraId="1FB9E973" w14:textId="77777777" w:rsidR="008A0F62" w:rsidRPr="00BD012C" w:rsidRDefault="008A0F62" w:rsidP="008A0F62">
            <w:pPr>
              <w:jc w:val="both"/>
              <w:rPr>
                <w:rFonts w:ascii="Times New Roman" w:hAnsi="Times New Roman"/>
                <w:b/>
              </w:rPr>
            </w:pPr>
          </w:p>
          <w:p w14:paraId="1AD552D7" w14:textId="11AF2276" w:rsidR="00C40398" w:rsidRPr="00922343" w:rsidRDefault="006D2F62" w:rsidP="001F721F">
            <w:pPr>
              <w:ind w:left="720"/>
              <w:rPr>
                <w:rFonts w:ascii="Times New Roman" w:hAnsi="Times New Roman"/>
              </w:rPr>
            </w:pPr>
            <w:sdt>
              <w:sdtPr>
                <w:rPr>
                  <w:rFonts w:ascii="Times New Roman" w:hAnsi="Times New Roman"/>
                </w:rPr>
                <w:id w:val="844906518"/>
                <w14:checkbox>
                  <w14:checked w14:val="0"/>
                  <w14:checkedState w14:val="2612" w14:font="MS Gothic"/>
                  <w14:uncheckedState w14:val="2610" w14:font="MS Gothic"/>
                </w14:checkbox>
              </w:sdtPr>
              <w:sdtEndPr/>
              <w:sdtContent>
                <w:r w:rsidR="000C7092">
                  <w:rPr>
                    <w:rFonts w:ascii="MS Gothic" w:eastAsia="MS Gothic" w:hAnsi="MS Gothic" w:hint="eastAsia"/>
                  </w:rPr>
                  <w:t>☐</w:t>
                </w:r>
              </w:sdtContent>
            </w:sdt>
            <w:r w:rsidR="00C40398" w:rsidRPr="00922343">
              <w:rPr>
                <w:rFonts w:ascii="Times New Roman" w:hAnsi="Times New Roman"/>
              </w:rPr>
              <w:t xml:space="preserve"> Fully implemented </w:t>
            </w:r>
          </w:p>
          <w:p w14:paraId="04D7B955" w14:textId="5D8A46FD" w:rsidR="00C40398" w:rsidRPr="00922343" w:rsidRDefault="006D2F62" w:rsidP="001F721F">
            <w:pPr>
              <w:ind w:left="720"/>
              <w:rPr>
                <w:rFonts w:ascii="Times New Roman" w:hAnsi="Times New Roman"/>
              </w:rPr>
            </w:pPr>
            <w:sdt>
              <w:sdtPr>
                <w:rPr>
                  <w:rFonts w:ascii="Times New Roman" w:hAnsi="Times New Roman"/>
                </w:rPr>
                <w:id w:val="-311565049"/>
                <w14:checkbox>
                  <w14:checked w14:val="0"/>
                  <w14:checkedState w14:val="2612" w14:font="MS Gothic"/>
                  <w14:uncheckedState w14:val="2610" w14:font="MS Gothic"/>
                </w14:checkbox>
              </w:sdtPr>
              <w:sdtEndPr/>
              <w:sdtContent>
                <w:r w:rsidR="00C40398" w:rsidRPr="00922343">
                  <w:rPr>
                    <w:rFonts w:ascii="Segoe UI Symbol" w:hAnsi="Segoe UI Symbol" w:cs="Segoe UI Symbol"/>
                  </w:rPr>
                  <w:t>☐</w:t>
                </w:r>
              </w:sdtContent>
            </w:sdt>
            <w:r w:rsidR="00C40398" w:rsidRPr="00922343">
              <w:rPr>
                <w:rFonts w:ascii="Times New Roman" w:hAnsi="Times New Roman"/>
              </w:rPr>
              <w:t xml:space="preserve"> </w:t>
            </w:r>
            <w:r w:rsidR="000C7092">
              <w:rPr>
                <w:rFonts w:ascii="Times New Roman" w:hAnsi="Times New Roman"/>
              </w:rPr>
              <w:t>Broadly</w:t>
            </w:r>
            <w:r w:rsidR="00C40398" w:rsidRPr="00922343">
              <w:rPr>
                <w:rFonts w:ascii="Times New Roman" w:hAnsi="Times New Roman"/>
              </w:rPr>
              <w:t xml:space="preserve"> implemented </w:t>
            </w:r>
          </w:p>
          <w:p w14:paraId="62EDA055" w14:textId="147A54AA" w:rsidR="00C40398" w:rsidRPr="00922343" w:rsidRDefault="006D2F62" w:rsidP="001F721F">
            <w:pPr>
              <w:ind w:left="720"/>
              <w:rPr>
                <w:rFonts w:ascii="Times New Roman" w:hAnsi="Times New Roman"/>
              </w:rPr>
            </w:pPr>
            <w:sdt>
              <w:sdtPr>
                <w:rPr>
                  <w:rFonts w:ascii="Times New Roman" w:hAnsi="Times New Roman"/>
                </w:rPr>
                <w:id w:val="-1154293923"/>
                <w14:checkbox>
                  <w14:checked w14:val="0"/>
                  <w14:checkedState w14:val="2612" w14:font="MS Gothic"/>
                  <w14:uncheckedState w14:val="2610" w14:font="MS Gothic"/>
                </w14:checkbox>
              </w:sdtPr>
              <w:sdtEndPr/>
              <w:sdtContent>
                <w:r w:rsidR="00C40398" w:rsidRPr="00922343">
                  <w:rPr>
                    <w:rFonts w:ascii="Segoe UI Symbol" w:hAnsi="Segoe UI Symbol" w:cs="Segoe UI Symbol"/>
                  </w:rPr>
                  <w:t>☐</w:t>
                </w:r>
              </w:sdtContent>
            </w:sdt>
            <w:r w:rsidR="00C40398" w:rsidRPr="00922343">
              <w:rPr>
                <w:rFonts w:ascii="Times New Roman" w:hAnsi="Times New Roman"/>
              </w:rPr>
              <w:t xml:space="preserve"> </w:t>
            </w:r>
            <w:r w:rsidR="000C7092">
              <w:rPr>
                <w:rFonts w:ascii="Times New Roman" w:hAnsi="Times New Roman"/>
              </w:rPr>
              <w:t>Partly</w:t>
            </w:r>
            <w:r w:rsidR="00C40398" w:rsidRPr="00922343">
              <w:rPr>
                <w:rFonts w:ascii="Times New Roman" w:hAnsi="Times New Roman"/>
              </w:rPr>
              <w:t xml:space="preserve"> implemented</w:t>
            </w:r>
          </w:p>
          <w:p w14:paraId="512CCE65" w14:textId="19389261" w:rsidR="00C40398" w:rsidRPr="00922343" w:rsidRDefault="006D2F62" w:rsidP="001F721F">
            <w:pPr>
              <w:spacing w:after="240"/>
              <w:ind w:left="720"/>
              <w:rPr>
                <w:rFonts w:ascii="Times New Roman" w:hAnsi="Times New Roman"/>
              </w:rPr>
            </w:pPr>
            <w:sdt>
              <w:sdtPr>
                <w:rPr>
                  <w:rFonts w:ascii="Times New Roman" w:hAnsi="Times New Roman"/>
                </w:rPr>
                <w:id w:val="1629515510"/>
                <w14:checkbox>
                  <w14:checked w14:val="0"/>
                  <w14:checkedState w14:val="2612" w14:font="MS Gothic"/>
                  <w14:uncheckedState w14:val="2610" w14:font="MS Gothic"/>
                </w14:checkbox>
              </w:sdtPr>
              <w:sdtEndPr/>
              <w:sdtContent>
                <w:r w:rsidR="00C40398" w:rsidRPr="00922343">
                  <w:rPr>
                    <w:rFonts w:ascii="Segoe UI Symbol" w:hAnsi="Segoe UI Symbol" w:cs="Segoe UI Symbol"/>
                  </w:rPr>
                  <w:t>☐</w:t>
                </w:r>
              </w:sdtContent>
            </w:sdt>
            <w:r w:rsidR="00C40398" w:rsidRPr="00922343">
              <w:rPr>
                <w:rFonts w:ascii="Times New Roman" w:hAnsi="Times New Roman"/>
              </w:rPr>
              <w:t xml:space="preserve"> </w:t>
            </w:r>
            <w:r w:rsidR="000C7092">
              <w:rPr>
                <w:rFonts w:ascii="Times New Roman" w:hAnsi="Times New Roman"/>
              </w:rPr>
              <w:t>Not implemented</w:t>
            </w:r>
          </w:p>
          <w:p w14:paraId="682DEA9E" w14:textId="77777777" w:rsidR="008A0F62" w:rsidRPr="00033FE5" w:rsidRDefault="008A0F62" w:rsidP="00BB0BC7">
            <w:pPr>
              <w:jc w:val="both"/>
              <w:rPr>
                <w:rFonts w:ascii="Times New Roman" w:hAnsi="Times New Roman"/>
              </w:rPr>
            </w:pPr>
          </w:p>
        </w:tc>
      </w:tr>
    </w:tbl>
    <w:p w14:paraId="2FBFE675" w14:textId="77777777" w:rsidR="008063B6" w:rsidRDefault="008063B6" w:rsidP="008063B6">
      <w:pPr>
        <w:spacing w:after="0"/>
        <w:jc w:val="both"/>
        <w:rPr>
          <w:rFonts w:ascii="Times New Roman" w:hAnsi="Times New Roman"/>
        </w:rPr>
      </w:pPr>
    </w:p>
    <w:p w14:paraId="6FF8DC7C" w14:textId="77777777" w:rsidR="008063B6" w:rsidRPr="00910A17" w:rsidRDefault="008063B6" w:rsidP="0018579C">
      <w:pPr>
        <w:pStyle w:val="Style1"/>
      </w:pPr>
    </w:p>
    <w:p w14:paraId="392F73EA" w14:textId="37CB90B7" w:rsidR="002C0FC0" w:rsidRDefault="002C0FC0" w:rsidP="0018579C">
      <w:pPr>
        <w:pStyle w:val="Style1"/>
        <w:rPr>
          <w:rFonts w:cs="Times New Roman"/>
          <w:lang w:val="en-IE"/>
        </w:rPr>
      </w:pPr>
      <w:r>
        <w:rPr>
          <w:rFonts w:cs="Times New Roman"/>
          <w:lang w:val="en-IE"/>
        </w:rPr>
        <w:t xml:space="preserve">Principle </w:t>
      </w:r>
      <w:r w:rsidR="004175D3">
        <w:rPr>
          <w:rFonts w:cs="Times New Roman"/>
          <w:lang w:val="en-IE"/>
        </w:rPr>
        <w:t>1bis:</w:t>
      </w:r>
      <w:r w:rsidR="0018579C">
        <w:rPr>
          <w:rFonts w:cs="Times New Roman"/>
          <w:lang w:val="en-IE"/>
        </w:rPr>
        <w:t xml:space="preserve"> Coordination and Cooperation</w:t>
      </w:r>
    </w:p>
    <w:p w14:paraId="6C7E9D04" w14:textId="70B0C585" w:rsidR="008063B6" w:rsidRPr="002C0FC0" w:rsidRDefault="002C0FC0" w:rsidP="0018579C">
      <w:pPr>
        <w:pStyle w:val="Style2"/>
      </w:pPr>
      <w:r w:rsidRPr="002C0FC0">
        <w:t>National Statistical Institutes and Eurostat ensure the coordination of all activities for the development, production and dissemination of European statistics at the level of the national statistical system and the European St</w:t>
      </w:r>
      <w:r>
        <w:t>atistical System, respectively.</w:t>
      </w:r>
      <w:r w:rsidR="004175D3">
        <w:t xml:space="preserve"> </w:t>
      </w:r>
      <w:r w:rsidRPr="002C0FC0">
        <w:t xml:space="preserve">Statistical authorities actively cooperate within the partnership of the European Statistical System, </w:t>
      </w:r>
      <w:proofErr w:type="gramStart"/>
      <w:r w:rsidRPr="002C0FC0">
        <w:t>so as to</w:t>
      </w:r>
      <w:proofErr w:type="gramEnd"/>
      <w:r w:rsidRPr="002C0FC0">
        <w:t xml:space="preserve"> ensure the development, production and dissemination of European statistics.</w:t>
      </w:r>
    </w:p>
    <w:tbl>
      <w:tblPr>
        <w:tblStyle w:val="TableGrid"/>
        <w:tblpPr w:leftFromText="180" w:rightFromText="180" w:vertAnchor="text" w:horzAnchor="margin" w:tblpY="106"/>
        <w:tblW w:w="9846" w:type="dxa"/>
        <w:tblLook w:val="04A0" w:firstRow="1" w:lastRow="0" w:firstColumn="1" w:lastColumn="0" w:noHBand="0" w:noVBand="1"/>
      </w:tblPr>
      <w:tblGrid>
        <w:gridCol w:w="913"/>
        <w:gridCol w:w="8933"/>
      </w:tblGrid>
      <w:tr w:rsidR="002C0FC0" w:rsidRPr="008063B6" w14:paraId="34B34EE9" w14:textId="77777777" w:rsidTr="0018579C">
        <w:trPr>
          <w:trHeight w:val="929"/>
        </w:trPr>
        <w:tc>
          <w:tcPr>
            <w:tcW w:w="9846" w:type="dxa"/>
            <w:gridSpan w:val="2"/>
            <w:shd w:val="clear" w:color="auto" w:fill="BDD6EE" w:themeFill="accent1" w:themeFillTint="66"/>
          </w:tcPr>
          <w:p w14:paraId="505A8775" w14:textId="77777777" w:rsidR="002C0FC0" w:rsidRDefault="006D2F62" w:rsidP="009B2CFC">
            <w:pPr>
              <w:jc w:val="both"/>
              <w:rPr>
                <w:rFonts w:ascii="Times New Roman" w:hAnsi="Times New Roman"/>
                <w:b/>
              </w:rPr>
            </w:pPr>
            <w:hyperlink r:id="rId18" w:anchor="page=10" w:history="1">
              <w:r w:rsidR="002C0FC0" w:rsidRPr="00D57426">
                <w:rPr>
                  <w:rStyle w:val="Hyperlink"/>
                  <w:rFonts w:ascii="Times New Roman" w:hAnsi="Times New Roman"/>
                  <w:b/>
                </w:rPr>
                <w:t>Indicator 1bis.1:</w:t>
              </w:r>
            </w:hyperlink>
            <w:r w:rsidR="002C0FC0" w:rsidRPr="00BC2AC9">
              <w:rPr>
                <w:rFonts w:ascii="Times New Roman" w:hAnsi="Times New Roman"/>
                <w:b/>
              </w:rPr>
              <w:t xml:space="preserve"> </w:t>
            </w:r>
          </w:p>
          <w:p w14:paraId="3C0B67A6" w14:textId="77777777" w:rsidR="002C0FC0" w:rsidRDefault="002C0FC0" w:rsidP="009B2CFC">
            <w:pPr>
              <w:rPr>
                <w:rFonts w:ascii="Times New Roman" w:hAnsi="Times New Roman"/>
                <w:b/>
              </w:rPr>
            </w:pPr>
            <w:r w:rsidRPr="002C0FC0">
              <w:rPr>
                <w:rFonts w:ascii="Times New Roman" w:hAnsi="Times New Roman"/>
                <w:b/>
              </w:rPr>
              <w:t>The National Statistical Institutes coordinate the statistical activities of all other national authorities that develop, produce and disseminate European statistics. They act in this regard as the sole contact point for Eurostat on statistical matters. Legislation and well defined and established procedures are in place for implementing the coordination role at both national and European levels.</w:t>
            </w:r>
          </w:p>
          <w:p w14:paraId="7A47EF46" w14:textId="4D1F8EC2" w:rsidR="002C0FC0" w:rsidRPr="00E56FEA" w:rsidRDefault="002C0FC0" w:rsidP="00E56FEA">
            <w:pPr>
              <w:rPr>
                <w:rFonts w:ascii="Times New Roman" w:hAnsi="Times New Roman"/>
                <w:sz w:val="18"/>
                <w:szCs w:val="18"/>
              </w:rPr>
            </w:pPr>
          </w:p>
        </w:tc>
      </w:tr>
      <w:tr w:rsidR="0078120C" w:rsidRPr="00033FE5" w14:paraId="469DFD1D" w14:textId="77777777" w:rsidTr="006E7B02">
        <w:trPr>
          <w:trHeight w:val="929"/>
        </w:trPr>
        <w:tc>
          <w:tcPr>
            <w:tcW w:w="913" w:type="dxa"/>
          </w:tcPr>
          <w:p w14:paraId="2B4664B7" w14:textId="77777777" w:rsidR="0078120C" w:rsidRPr="00033FE5" w:rsidRDefault="003017C9" w:rsidP="008A0F62">
            <w:pPr>
              <w:jc w:val="right"/>
              <w:rPr>
                <w:rFonts w:ascii="Times New Roman" w:hAnsi="Times New Roman"/>
              </w:rPr>
            </w:pPr>
            <w:r>
              <w:rPr>
                <w:rFonts w:ascii="Times New Roman" w:hAnsi="Times New Roman"/>
              </w:rPr>
              <w:t>1bis.1</w:t>
            </w:r>
            <w:r w:rsidR="001A45E2">
              <w:rPr>
                <w:rFonts w:ascii="Times New Roman" w:hAnsi="Times New Roman"/>
              </w:rPr>
              <w:t>.1</w:t>
            </w:r>
          </w:p>
          <w:p w14:paraId="46928E08" w14:textId="77777777" w:rsidR="0078120C" w:rsidRPr="008063B6" w:rsidRDefault="0078120C" w:rsidP="008A0F62">
            <w:pPr>
              <w:jc w:val="right"/>
              <w:rPr>
                <w:rFonts w:ascii="Times New Roman" w:hAnsi="Times New Roman"/>
                <w:b/>
              </w:rPr>
            </w:pPr>
          </w:p>
        </w:tc>
        <w:tc>
          <w:tcPr>
            <w:tcW w:w="8933" w:type="dxa"/>
          </w:tcPr>
          <w:p w14:paraId="2C6DDC0E" w14:textId="7958E8EF" w:rsidR="00C40398" w:rsidRPr="000C7092" w:rsidRDefault="001A45E2" w:rsidP="000C7092">
            <w:pPr>
              <w:jc w:val="both"/>
              <w:rPr>
                <w:rFonts w:ascii="Times New Roman" w:hAnsi="Times New Roman"/>
                <w:b/>
              </w:rPr>
            </w:pPr>
            <w:r>
              <w:rPr>
                <w:rFonts w:ascii="Times New Roman" w:hAnsi="Times New Roman"/>
                <w:b/>
              </w:rPr>
              <w:t>Please describe</w:t>
            </w:r>
            <w:r w:rsidR="0010434B">
              <w:rPr>
                <w:rFonts w:ascii="Times New Roman" w:hAnsi="Times New Roman"/>
                <w:b/>
              </w:rPr>
              <w:t xml:space="preserve"> and assess how the NSI coordinates the statistical activities of your ONA</w:t>
            </w:r>
            <w:r w:rsidR="001130E3">
              <w:rPr>
                <w:rFonts w:ascii="Times New Roman" w:hAnsi="Times New Roman"/>
                <w:b/>
              </w:rPr>
              <w:t xml:space="preserve"> at NSS level</w:t>
            </w:r>
            <w:r w:rsidR="0010434B">
              <w:rPr>
                <w:rFonts w:ascii="Times New Roman" w:hAnsi="Times New Roman"/>
                <w:b/>
              </w:rPr>
              <w:t>.</w:t>
            </w:r>
            <w:r>
              <w:rPr>
                <w:rFonts w:ascii="Times New Roman" w:hAnsi="Times New Roman"/>
                <w:b/>
              </w:rPr>
              <w:t xml:space="preserve"> </w:t>
            </w:r>
          </w:p>
          <w:p w14:paraId="12F06B31" w14:textId="77777777" w:rsidR="003017C9" w:rsidRPr="003017C9" w:rsidRDefault="003017C9" w:rsidP="000C7092">
            <w:pPr>
              <w:jc w:val="both"/>
              <w:rPr>
                <w:rFonts w:ascii="Times New Roman" w:hAnsi="Times New Roman"/>
                <w:b/>
                <w:lang w:val="en-GB"/>
              </w:rPr>
            </w:pPr>
          </w:p>
          <w:tbl>
            <w:tblPr>
              <w:tblStyle w:val="TableGrid"/>
              <w:tblW w:w="0" w:type="auto"/>
              <w:tblLook w:val="05A0" w:firstRow="1" w:lastRow="0" w:firstColumn="1" w:lastColumn="1" w:noHBand="0" w:noVBand="1"/>
            </w:tblPr>
            <w:tblGrid>
              <w:gridCol w:w="8707"/>
            </w:tblGrid>
            <w:tr w:rsidR="00A14696" w:rsidRPr="003B6B87" w14:paraId="1D2C341D" w14:textId="77777777" w:rsidTr="006E7B02">
              <w:tc>
                <w:tcPr>
                  <w:tcW w:w="8707" w:type="dxa"/>
                  <w:shd w:val="clear" w:color="auto" w:fill="E7E6E6" w:themeFill="background2"/>
                </w:tcPr>
                <w:p w14:paraId="1E543100" w14:textId="77777777" w:rsidR="00A14696" w:rsidRPr="003B6B87" w:rsidRDefault="00A14696" w:rsidP="001F721F">
                  <w:pPr>
                    <w:framePr w:hSpace="180" w:wrap="around" w:vAnchor="text" w:hAnchor="margin" w:y="106"/>
                    <w:jc w:val="both"/>
                    <w:rPr>
                      <w:rFonts w:ascii="Times New Roman" w:hAnsi="Times New Roman"/>
                    </w:rPr>
                  </w:pPr>
                </w:p>
                <w:p w14:paraId="1EE89828" w14:textId="77777777" w:rsidR="00A14696" w:rsidRPr="003B6B87" w:rsidRDefault="00A14696" w:rsidP="001F721F">
                  <w:pPr>
                    <w:framePr w:hSpace="180" w:wrap="around" w:vAnchor="text" w:hAnchor="margin" w:y="106"/>
                    <w:jc w:val="both"/>
                    <w:rPr>
                      <w:rFonts w:ascii="Times New Roman" w:hAnsi="Times New Roman"/>
                    </w:rPr>
                  </w:pPr>
                </w:p>
                <w:p w14:paraId="5C21F120" w14:textId="77777777" w:rsidR="00A14696" w:rsidRPr="003B6B87" w:rsidRDefault="00A14696" w:rsidP="001F721F">
                  <w:pPr>
                    <w:framePr w:hSpace="180" w:wrap="around" w:vAnchor="text" w:hAnchor="margin" w:y="106"/>
                    <w:jc w:val="both"/>
                    <w:rPr>
                      <w:rFonts w:ascii="Times New Roman" w:hAnsi="Times New Roman"/>
                    </w:rPr>
                  </w:pPr>
                </w:p>
              </w:tc>
            </w:tr>
            <w:tr w:rsidR="00A14696" w:rsidRPr="00BD012C" w14:paraId="60A72D02" w14:textId="77777777" w:rsidTr="006E7B02">
              <w:tc>
                <w:tcPr>
                  <w:tcW w:w="8707" w:type="dxa"/>
                  <w:tcBorders>
                    <w:top w:val="single" w:sz="4" w:space="0" w:color="auto"/>
                    <w:left w:val="nil"/>
                    <w:bottom w:val="nil"/>
                    <w:right w:val="nil"/>
                  </w:tcBorders>
                  <w:shd w:val="clear" w:color="auto" w:fill="auto"/>
                </w:tcPr>
                <w:p w14:paraId="373E0088" w14:textId="77777777" w:rsidR="00A14696" w:rsidRPr="00BD012C" w:rsidRDefault="00A14696"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08768A22" w14:textId="77777777" w:rsidR="0078120C" w:rsidRPr="00033FE5" w:rsidRDefault="0078120C" w:rsidP="0078120C">
            <w:pPr>
              <w:jc w:val="both"/>
              <w:rPr>
                <w:rFonts w:ascii="Times New Roman" w:hAnsi="Times New Roman"/>
                <w:lang w:val="en-GB"/>
              </w:rPr>
            </w:pPr>
          </w:p>
        </w:tc>
      </w:tr>
      <w:tr w:rsidR="0078120C" w:rsidRPr="00033FE5" w14:paraId="09ED1BA7" w14:textId="77777777" w:rsidTr="006E7B02">
        <w:trPr>
          <w:trHeight w:val="929"/>
        </w:trPr>
        <w:tc>
          <w:tcPr>
            <w:tcW w:w="913" w:type="dxa"/>
          </w:tcPr>
          <w:p w14:paraId="5CC35582" w14:textId="690C3683" w:rsidR="0078120C" w:rsidRPr="00033FE5" w:rsidRDefault="003017C9" w:rsidP="008A0F62">
            <w:pPr>
              <w:jc w:val="right"/>
              <w:rPr>
                <w:rFonts w:ascii="Times New Roman" w:hAnsi="Times New Roman"/>
              </w:rPr>
            </w:pPr>
            <w:r>
              <w:rPr>
                <w:rFonts w:ascii="Times New Roman" w:hAnsi="Times New Roman"/>
              </w:rPr>
              <w:t>1bis.</w:t>
            </w:r>
            <w:r w:rsidR="001A45E2">
              <w:rPr>
                <w:rFonts w:ascii="Times New Roman" w:hAnsi="Times New Roman"/>
              </w:rPr>
              <w:t>1.</w:t>
            </w:r>
            <w:r w:rsidR="006E7B02">
              <w:rPr>
                <w:rFonts w:ascii="Times New Roman" w:hAnsi="Times New Roman"/>
              </w:rPr>
              <w:t>2</w:t>
            </w:r>
          </w:p>
          <w:p w14:paraId="4CB4462D" w14:textId="77777777" w:rsidR="0078120C" w:rsidRDefault="0078120C" w:rsidP="008A0F62">
            <w:pPr>
              <w:jc w:val="right"/>
              <w:rPr>
                <w:rFonts w:ascii="Times New Roman" w:hAnsi="Times New Roman"/>
                <w:b/>
              </w:rPr>
            </w:pPr>
          </w:p>
        </w:tc>
        <w:tc>
          <w:tcPr>
            <w:tcW w:w="8933" w:type="dxa"/>
          </w:tcPr>
          <w:p w14:paraId="640F7BB6" w14:textId="3DFE51CD" w:rsidR="003017C9" w:rsidRDefault="001130E3" w:rsidP="00EA3271">
            <w:pPr>
              <w:jc w:val="both"/>
              <w:rPr>
                <w:rFonts w:ascii="Times New Roman" w:hAnsi="Times New Roman"/>
                <w:b/>
              </w:rPr>
            </w:pPr>
            <w:r w:rsidRPr="00DA0EB7">
              <w:rPr>
                <w:rFonts w:ascii="Times New Roman" w:hAnsi="Times New Roman"/>
                <w:b/>
              </w:rPr>
              <w:t>For what areas do you think it is most important to strengthen the coordination and cooperation at the NSS level?</w:t>
            </w:r>
          </w:p>
          <w:p w14:paraId="6094F259" w14:textId="77777777" w:rsidR="000C7092" w:rsidRPr="003017C9" w:rsidRDefault="000C7092" w:rsidP="00EA3271">
            <w:pPr>
              <w:jc w:val="both"/>
              <w:rPr>
                <w:rFonts w:ascii="Times New Roman" w:hAnsi="Times New Roman"/>
                <w:b/>
                <w:lang w:val="en-GB"/>
              </w:rPr>
            </w:pPr>
          </w:p>
          <w:tbl>
            <w:tblPr>
              <w:tblStyle w:val="TableGrid"/>
              <w:tblW w:w="0" w:type="auto"/>
              <w:tblLook w:val="04A0" w:firstRow="1" w:lastRow="0" w:firstColumn="1" w:lastColumn="0" w:noHBand="0" w:noVBand="1"/>
            </w:tblPr>
            <w:tblGrid>
              <w:gridCol w:w="8707"/>
            </w:tblGrid>
            <w:tr w:rsidR="00EA3271" w14:paraId="34EA29E9" w14:textId="77777777" w:rsidTr="0010434B">
              <w:trPr>
                <w:trHeight w:val="680"/>
              </w:trPr>
              <w:tc>
                <w:tcPr>
                  <w:tcW w:w="8798" w:type="dxa"/>
                  <w:tcBorders>
                    <w:bottom w:val="single" w:sz="4" w:space="0" w:color="auto"/>
                  </w:tcBorders>
                  <w:shd w:val="clear" w:color="auto" w:fill="E7E6E6" w:themeFill="background2"/>
                </w:tcPr>
                <w:p w14:paraId="4109ED87" w14:textId="77777777" w:rsidR="00EA3271" w:rsidRDefault="00EA3271" w:rsidP="001F721F">
                  <w:pPr>
                    <w:framePr w:hSpace="180" w:wrap="around" w:vAnchor="text" w:hAnchor="margin" w:y="106"/>
                    <w:jc w:val="both"/>
                    <w:rPr>
                      <w:rFonts w:ascii="Times New Roman" w:hAnsi="Times New Roman"/>
                      <w:b/>
                    </w:rPr>
                  </w:pPr>
                </w:p>
              </w:tc>
            </w:tr>
            <w:tr w:rsidR="00EA3271" w14:paraId="169C811E" w14:textId="77777777" w:rsidTr="0010434B">
              <w:tc>
                <w:tcPr>
                  <w:tcW w:w="8798" w:type="dxa"/>
                  <w:tcBorders>
                    <w:left w:val="nil"/>
                    <w:bottom w:val="nil"/>
                    <w:right w:val="nil"/>
                  </w:tcBorders>
                </w:tcPr>
                <w:p w14:paraId="1656AFA1" w14:textId="77777777" w:rsidR="00EA3271" w:rsidRDefault="00EA3271" w:rsidP="001F721F">
                  <w:pPr>
                    <w:framePr w:hSpace="180" w:wrap="around" w:vAnchor="text" w:hAnchor="margin" w:y="106"/>
                    <w:jc w:val="both"/>
                    <w:rPr>
                      <w:rFonts w:ascii="Times New Roman" w:hAnsi="Times New Roman"/>
                      <w:b/>
                    </w:rPr>
                  </w:pPr>
                </w:p>
              </w:tc>
            </w:tr>
          </w:tbl>
          <w:p w14:paraId="0D121645" w14:textId="77777777" w:rsidR="0078120C" w:rsidRPr="00033FE5" w:rsidRDefault="0078120C" w:rsidP="0078120C">
            <w:pPr>
              <w:jc w:val="both"/>
              <w:rPr>
                <w:rFonts w:ascii="Times New Roman" w:hAnsi="Times New Roman"/>
                <w:lang w:val="en-GB"/>
              </w:rPr>
            </w:pPr>
          </w:p>
        </w:tc>
      </w:tr>
      <w:tr w:rsidR="003017C9" w:rsidRPr="00033FE5" w14:paraId="64E96ED5" w14:textId="77777777" w:rsidTr="006E7B02">
        <w:trPr>
          <w:trHeight w:val="929"/>
        </w:trPr>
        <w:tc>
          <w:tcPr>
            <w:tcW w:w="913" w:type="dxa"/>
          </w:tcPr>
          <w:p w14:paraId="684A8D30" w14:textId="2CF87591" w:rsidR="003017C9" w:rsidRPr="00033FE5" w:rsidRDefault="003017C9" w:rsidP="001A45E2">
            <w:pPr>
              <w:jc w:val="right"/>
              <w:rPr>
                <w:rFonts w:ascii="Times New Roman" w:hAnsi="Times New Roman"/>
              </w:rPr>
            </w:pPr>
            <w:r>
              <w:rPr>
                <w:rFonts w:ascii="Times New Roman" w:hAnsi="Times New Roman"/>
              </w:rPr>
              <w:t>1bis.</w:t>
            </w:r>
            <w:r w:rsidR="001A45E2">
              <w:rPr>
                <w:rFonts w:ascii="Times New Roman" w:hAnsi="Times New Roman"/>
              </w:rPr>
              <w:t>1.</w:t>
            </w:r>
            <w:r w:rsidR="006E7B02">
              <w:rPr>
                <w:rFonts w:ascii="Times New Roman" w:hAnsi="Times New Roman"/>
              </w:rPr>
              <w:t>3</w:t>
            </w:r>
          </w:p>
          <w:p w14:paraId="0F175B22" w14:textId="77777777" w:rsidR="003017C9" w:rsidRPr="008063B6" w:rsidRDefault="003017C9" w:rsidP="001A45E2">
            <w:pPr>
              <w:jc w:val="right"/>
              <w:rPr>
                <w:rFonts w:ascii="Times New Roman" w:hAnsi="Times New Roman"/>
                <w:b/>
              </w:rPr>
            </w:pPr>
          </w:p>
        </w:tc>
        <w:tc>
          <w:tcPr>
            <w:tcW w:w="8933" w:type="dxa"/>
          </w:tcPr>
          <w:p w14:paraId="125EBC46" w14:textId="758B4696" w:rsidR="00A14696" w:rsidRDefault="001130E3" w:rsidP="001A45E2">
            <w:pPr>
              <w:jc w:val="both"/>
              <w:rPr>
                <w:rFonts w:ascii="Times New Roman" w:hAnsi="Times New Roman"/>
                <w:b/>
              </w:rPr>
            </w:pPr>
            <w:r>
              <w:rPr>
                <w:rFonts w:ascii="Times New Roman" w:hAnsi="Times New Roman"/>
                <w:b/>
              </w:rPr>
              <w:t xml:space="preserve">Please describe and assess </w:t>
            </w:r>
            <w:r w:rsidR="000049FE">
              <w:rPr>
                <w:rFonts w:ascii="Times New Roman" w:hAnsi="Times New Roman"/>
                <w:b/>
              </w:rPr>
              <w:t xml:space="preserve">the cooperation of </w:t>
            </w:r>
            <w:r w:rsidR="00DA0EB7">
              <w:rPr>
                <w:rFonts w:ascii="Times New Roman" w:hAnsi="Times New Roman"/>
                <w:b/>
              </w:rPr>
              <w:t>your</w:t>
            </w:r>
            <w:r w:rsidR="000049FE">
              <w:rPr>
                <w:rFonts w:ascii="Times New Roman" w:hAnsi="Times New Roman"/>
                <w:b/>
              </w:rPr>
              <w:t xml:space="preserve"> ONA at the ESS level. </w:t>
            </w:r>
          </w:p>
          <w:p w14:paraId="0A617214" w14:textId="77777777" w:rsidR="00223492" w:rsidRDefault="00223492" w:rsidP="001A45E2">
            <w:pPr>
              <w:jc w:val="both"/>
              <w:rPr>
                <w:rFonts w:ascii="Times New Roman" w:hAnsi="Times New Roman"/>
                <w:b/>
              </w:rPr>
            </w:pPr>
          </w:p>
          <w:tbl>
            <w:tblPr>
              <w:tblStyle w:val="TableGrid"/>
              <w:tblW w:w="0" w:type="auto"/>
              <w:tblLook w:val="05A0" w:firstRow="1" w:lastRow="0" w:firstColumn="1" w:lastColumn="1" w:noHBand="0" w:noVBand="1"/>
            </w:tblPr>
            <w:tblGrid>
              <w:gridCol w:w="8707"/>
            </w:tblGrid>
            <w:tr w:rsidR="00A14696" w:rsidRPr="003B6B87" w14:paraId="3517B5C7" w14:textId="77777777" w:rsidTr="006E7B02">
              <w:tc>
                <w:tcPr>
                  <w:tcW w:w="8707" w:type="dxa"/>
                  <w:shd w:val="clear" w:color="auto" w:fill="E7E6E6" w:themeFill="background2"/>
                </w:tcPr>
                <w:p w14:paraId="08CC3536" w14:textId="77777777" w:rsidR="00A14696" w:rsidRPr="003B6B87" w:rsidRDefault="00A14696" w:rsidP="001F721F">
                  <w:pPr>
                    <w:framePr w:hSpace="180" w:wrap="around" w:vAnchor="text" w:hAnchor="margin" w:y="106"/>
                    <w:jc w:val="both"/>
                    <w:rPr>
                      <w:rFonts w:ascii="Times New Roman" w:hAnsi="Times New Roman"/>
                    </w:rPr>
                  </w:pPr>
                </w:p>
                <w:p w14:paraId="1D220534" w14:textId="77777777" w:rsidR="00A14696" w:rsidRPr="003B6B87" w:rsidRDefault="00A14696" w:rsidP="001F721F">
                  <w:pPr>
                    <w:framePr w:hSpace="180" w:wrap="around" w:vAnchor="text" w:hAnchor="margin" w:y="106"/>
                    <w:jc w:val="both"/>
                    <w:rPr>
                      <w:rFonts w:ascii="Times New Roman" w:hAnsi="Times New Roman"/>
                    </w:rPr>
                  </w:pPr>
                </w:p>
                <w:p w14:paraId="3D2E524A" w14:textId="77777777" w:rsidR="00A14696" w:rsidRPr="003B6B87" w:rsidRDefault="00A14696" w:rsidP="001F721F">
                  <w:pPr>
                    <w:framePr w:hSpace="180" w:wrap="around" w:vAnchor="text" w:hAnchor="margin" w:y="106"/>
                    <w:jc w:val="both"/>
                    <w:rPr>
                      <w:rFonts w:ascii="Times New Roman" w:hAnsi="Times New Roman"/>
                    </w:rPr>
                  </w:pPr>
                </w:p>
              </w:tc>
            </w:tr>
            <w:tr w:rsidR="00A14696" w:rsidRPr="00BD012C" w14:paraId="45298796" w14:textId="77777777" w:rsidTr="006E7B02">
              <w:tc>
                <w:tcPr>
                  <w:tcW w:w="8707" w:type="dxa"/>
                  <w:tcBorders>
                    <w:top w:val="single" w:sz="4" w:space="0" w:color="auto"/>
                    <w:left w:val="nil"/>
                    <w:bottom w:val="nil"/>
                    <w:right w:val="nil"/>
                  </w:tcBorders>
                  <w:shd w:val="clear" w:color="auto" w:fill="auto"/>
                </w:tcPr>
                <w:p w14:paraId="0C9B8427" w14:textId="77777777" w:rsidR="00A14696" w:rsidRPr="00BD012C" w:rsidRDefault="00A14696"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654360E7" w14:textId="77777777" w:rsidR="003017C9" w:rsidRPr="00033FE5" w:rsidRDefault="003017C9" w:rsidP="001A45E2">
            <w:pPr>
              <w:jc w:val="both"/>
              <w:rPr>
                <w:rFonts w:ascii="Times New Roman" w:hAnsi="Times New Roman"/>
                <w:lang w:val="en-GB"/>
              </w:rPr>
            </w:pPr>
          </w:p>
        </w:tc>
      </w:tr>
      <w:tr w:rsidR="003017C9" w:rsidRPr="00033FE5" w14:paraId="5334885C" w14:textId="77777777" w:rsidTr="006E7B02">
        <w:trPr>
          <w:trHeight w:val="929"/>
        </w:trPr>
        <w:tc>
          <w:tcPr>
            <w:tcW w:w="913" w:type="dxa"/>
          </w:tcPr>
          <w:p w14:paraId="47EFA4F0" w14:textId="1A940962" w:rsidR="003017C9" w:rsidRPr="00033FE5" w:rsidRDefault="003017C9" w:rsidP="001A45E2">
            <w:pPr>
              <w:jc w:val="right"/>
              <w:rPr>
                <w:rFonts w:ascii="Times New Roman" w:hAnsi="Times New Roman"/>
              </w:rPr>
            </w:pPr>
            <w:r>
              <w:rPr>
                <w:rFonts w:ascii="Times New Roman" w:hAnsi="Times New Roman"/>
              </w:rPr>
              <w:t>1bis.</w:t>
            </w:r>
            <w:r w:rsidR="001A45E2">
              <w:rPr>
                <w:rFonts w:ascii="Times New Roman" w:hAnsi="Times New Roman"/>
              </w:rPr>
              <w:t>1.</w:t>
            </w:r>
            <w:r w:rsidR="006E7B02">
              <w:rPr>
                <w:rFonts w:ascii="Times New Roman" w:hAnsi="Times New Roman"/>
              </w:rPr>
              <w:t>4</w:t>
            </w:r>
          </w:p>
          <w:p w14:paraId="4F975657" w14:textId="77777777" w:rsidR="003017C9" w:rsidRDefault="003017C9" w:rsidP="001A45E2">
            <w:pPr>
              <w:jc w:val="right"/>
              <w:rPr>
                <w:rFonts w:ascii="Times New Roman" w:hAnsi="Times New Roman"/>
                <w:b/>
              </w:rPr>
            </w:pPr>
          </w:p>
        </w:tc>
        <w:tc>
          <w:tcPr>
            <w:tcW w:w="8933" w:type="dxa"/>
          </w:tcPr>
          <w:p w14:paraId="68C9C666" w14:textId="059DF829" w:rsidR="00223492" w:rsidRDefault="001130E3" w:rsidP="001A45E2">
            <w:pPr>
              <w:jc w:val="both"/>
              <w:rPr>
                <w:rFonts w:ascii="Times New Roman" w:hAnsi="Times New Roman"/>
                <w:b/>
              </w:rPr>
            </w:pPr>
            <w:r w:rsidRPr="00DA0EB7">
              <w:rPr>
                <w:rFonts w:ascii="Times New Roman" w:hAnsi="Times New Roman"/>
                <w:b/>
              </w:rPr>
              <w:t>How can cooperation be improved at the ESS level?</w:t>
            </w:r>
          </w:p>
          <w:p w14:paraId="1845FCE3" w14:textId="77777777" w:rsidR="000C7092" w:rsidRPr="00DA0EB7" w:rsidRDefault="000C7092" w:rsidP="001A45E2">
            <w:pPr>
              <w:jc w:val="both"/>
              <w:rPr>
                <w:rFonts w:ascii="Times New Roman" w:hAnsi="Times New Roman"/>
                <w:b/>
              </w:rPr>
            </w:pPr>
          </w:p>
          <w:tbl>
            <w:tblPr>
              <w:tblStyle w:val="TableGrid"/>
              <w:tblW w:w="0" w:type="auto"/>
              <w:tblLook w:val="04A0" w:firstRow="1" w:lastRow="0" w:firstColumn="1" w:lastColumn="0" w:noHBand="0" w:noVBand="1"/>
            </w:tblPr>
            <w:tblGrid>
              <w:gridCol w:w="8707"/>
            </w:tblGrid>
            <w:tr w:rsidR="003017C9" w14:paraId="3DD195F6" w14:textId="77777777" w:rsidTr="0010434B">
              <w:trPr>
                <w:trHeight w:val="680"/>
              </w:trPr>
              <w:tc>
                <w:tcPr>
                  <w:tcW w:w="8798" w:type="dxa"/>
                  <w:tcBorders>
                    <w:bottom w:val="single" w:sz="4" w:space="0" w:color="auto"/>
                  </w:tcBorders>
                  <w:shd w:val="clear" w:color="auto" w:fill="E7E6E6" w:themeFill="background2"/>
                </w:tcPr>
                <w:p w14:paraId="3D674512" w14:textId="77777777" w:rsidR="003017C9" w:rsidRDefault="003017C9" w:rsidP="001F721F">
                  <w:pPr>
                    <w:framePr w:hSpace="180" w:wrap="around" w:vAnchor="text" w:hAnchor="margin" w:y="106"/>
                    <w:jc w:val="both"/>
                    <w:rPr>
                      <w:rFonts w:ascii="Times New Roman" w:hAnsi="Times New Roman"/>
                      <w:b/>
                    </w:rPr>
                  </w:pPr>
                </w:p>
              </w:tc>
            </w:tr>
            <w:tr w:rsidR="003017C9" w14:paraId="4BBDC7DC" w14:textId="77777777" w:rsidTr="0010434B">
              <w:tc>
                <w:tcPr>
                  <w:tcW w:w="8798" w:type="dxa"/>
                  <w:tcBorders>
                    <w:left w:val="nil"/>
                    <w:bottom w:val="nil"/>
                    <w:right w:val="nil"/>
                  </w:tcBorders>
                </w:tcPr>
                <w:p w14:paraId="2C72D0B7" w14:textId="77777777" w:rsidR="003017C9" w:rsidRDefault="003017C9" w:rsidP="001F721F">
                  <w:pPr>
                    <w:framePr w:hSpace="180" w:wrap="around" w:vAnchor="text" w:hAnchor="margin" w:y="106"/>
                    <w:jc w:val="both"/>
                    <w:rPr>
                      <w:rFonts w:ascii="Times New Roman" w:hAnsi="Times New Roman"/>
                      <w:b/>
                    </w:rPr>
                  </w:pPr>
                </w:p>
              </w:tc>
            </w:tr>
          </w:tbl>
          <w:p w14:paraId="4AA9126C" w14:textId="77777777" w:rsidR="003017C9" w:rsidRPr="00033FE5" w:rsidRDefault="003017C9" w:rsidP="001A45E2">
            <w:pPr>
              <w:jc w:val="both"/>
              <w:rPr>
                <w:rFonts w:ascii="Times New Roman" w:hAnsi="Times New Roman"/>
                <w:lang w:val="en-GB"/>
              </w:rPr>
            </w:pPr>
          </w:p>
        </w:tc>
      </w:tr>
      <w:tr w:rsidR="006E7B02" w:rsidRPr="00033FE5" w14:paraId="4941D10A" w14:textId="77777777" w:rsidTr="006E7B02">
        <w:trPr>
          <w:trHeight w:val="929"/>
        </w:trPr>
        <w:tc>
          <w:tcPr>
            <w:tcW w:w="9846" w:type="dxa"/>
            <w:gridSpan w:val="2"/>
            <w:shd w:val="clear" w:color="auto" w:fill="BDD6EE" w:themeFill="accent1" w:themeFillTint="66"/>
          </w:tcPr>
          <w:p w14:paraId="57AA1F45" w14:textId="77777777" w:rsidR="006E7B02" w:rsidRDefault="006D2F62" w:rsidP="006E7B02">
            <w:pPr>
              <w:jc w:val="both"/>
              <w:rPr>
                <w:rFonts w:ascii="Times New Roman" w:hAnsi="Times New Roman"/>
                <w:b/>
              </w:rPr>
            </w:pPr>
            <w:hyperlink r:id="rId19" w:anchor="page=11" w:history="1">
              <w:r w:rsidR="006E7B02" w:rsidRPr="00D57426">
                <w:rPr>
                  <w:rStyle w:val="Hyperlink"/>
                  <w:rFonts w:ascii="Times New Roman" w:hAnsi="Times New Roman"/>
                  <w:b/>
                </w:rPr>
                <w:t>Indicator 1bis.2:</w:t>
              </w:r>
            </w:hyperlink>
            <w:r w:rsidR="006E7B02" w:rsidRPr="00BC2AC9">
              <w:rPr>
                <w:rFonts w:ascii="Times New Roman" w:hAnsi="Times New Roman"/>
                <w:b/>
              </w:rPr>
              <w:t xml:space="preserve"> </w:t>
            </w:r>
          </w:p>
          <w:p w14:paraId="347E831E" w14:textId="77777777" w:rsidR="006E7B02" w:rsidRDefault="006E7B02" w:rsidP="006E7B02">
            <w:pPr>
              <w:rPr>
                <w:rFonts w:ascii="Times New Roman" w:hAnsi="Times New Roman"/>
                <w:b/>
              </w:rPr>
            </w:pPr>
            <w:r w:rsidRPr="002C0FC0">
              <w:rPr>
                <w:rFonts w:ascii="Times New Roman" w:hAnsi="Times New Roman"/>
                <w:b/>
              </w:rPr>
              <w:t>National guidelines to ensure quality in the development, production and dissemination of European Statistics within the national statistical system are produced by the Heads of the National Statistical Institutes, where necessary; their implementation is monitored and reviewed.</w:t>
            </w:r>
          </w:p>
          <w:p w14:paraId="6D1B3EB7" w14:textId="77777777" w:rsidR="006E7B02" w:rsidRDefault="006E7B02" w:rsidP="006E7B02">
            <w:pPr>
              <w:jc w:val="both"/>
              <w:rPr>
                <w:rFonts w:ascii="Times New Roman" w:hAnsi="Times New Roman"/>
                <w:b/>
              </w:rPr>
            </w:pPr>
          </w:p>
        </w:tc>
      </w:tr>
      <w:tr w:rsidR="006E7B02" w:rsidRPr="00033FE5" w14:paraId="7BAB5B5C" w14:textId="77777777" w:rsidTr="006E7B02">
        <w:trPr>
          <w:trHeight w:val="929"/>
        </w:trPr>
        <w:tc>
          <w:tcPr>
            <w:tcW w:w="913" w:type="dxa"/>
          </w:tcPr>
          <w:p w14:paraId="21600412" w14:textId="77777777" w:rsidR="006E7B02" w:rsidRPr="00033FE5" w:rsidRDefault="006E7B02" w:rsidP="006E7B02">
            <w:pPr>
              <w:jc w:val="right"/>
              <w:rPr>
                <w:rFonts w:ascii="Times New Roman" w:hAnsi="Times New Roman"/>
              </w:rPr>
            </w:pPr>
            <w:r>
              <w:rPr>
                <w:rFonts w:ascii="Times New Roman" w:hAnsi="Times New Roman"/>
              </w:rPr>
              <w:t>1bis.2.1</w:t>
            </w:r>
          </w:p>
          <w:p w14:paraId="7B88E76C" w14:textId="77777777" w:rsidR="006E7B02" w:rsidRPr="008063B6" w:rsidRDefault="006E7B02" w:rsidP="006E7B02">
            <w:pPr>
              <w:jc w:val="right"/>
              <w:rPr>
                <w:rFonts w:ascii="Times New Roman" w:hAnsi="Times New Roman"/>
                <w:b/>
              </w:rPr>
            </w:pPr>
          </w:p>
        </w:tc>
        <w:tc>
          <w:tcPr>
            <w:tcW w:w="8933" w:type="dxa"/>
          </w:tcPr>
          <w:p w14:paraId="4E2325FA" w14:textId="4C2A9591" w:rsidR="006E7B02" w:rsidRDefault="006E7B02" w:rsidP="006E7B02">
            <w:pPr>
              <w:jc w:val="both"/>
              <w:rPr>
                <w:rFonts w:ascii="Times New Roman" w:hAnsi="Times New Roman"/>
                <w:b/>
              </w:rPr>
            </w:pPr>
            <w:r>
              <w:rPr>
                <w:rFonts w:ascii="Times New Roman" w:hAnsi="Times New Roman"/>
                <w:b/>
              </w:rPr>
              <w:t>Please describe and assess what</w:t>
            </w:r>
            <w:r w:rsidRPr="003017C9">
              <w:rPr>
                <w:rFonts w:ascii="Times New Roman" w:hAnsi="Times New Roman"/>
                <w:b/>
              </w:rPr>
              <w:t xml:space="preserve"> tools are used as gu</w:t>
            </w:r>
            <w:r>
              <w:rPr>
                <w:rFonts w:ascii="Times New Roman" w:hAnsi="Times New Roman"/>
                <w:b/>
              </w:rPr>
              <w:t xml:space="preserve">idance to ensure quality in the </w:t>
            </w:r>
            <w:r w:rsidRPr="002C0FC0">
              <w:rPr>
                <w:rFonts w:ascii="Times New Roman" w:hAnsi="Times New Roman"/>
                <w:b/>
              </w:rPr>
              <w:t>development, production and dissemination of European Statistics within the national statistical system</w:t>
            </w:r>
            <w:r>
              <w:rPr>
                <w:rFonts w:ascii="Times New Roman" w:hAnsi="Times New Roman"/>
                <w:b/>
              </w:rPr>
              <w:t>?</w:t>
            </w:r>
          </w:p>
          <w:p w14:paraId="7F82AD32" w14:textId="725FC0C9" w:rsidR="00223492" w:rsidRDefault="00223492" w:rsidP="006E7B02">
            <w:pPr>
              <w:jc w:val="both"/>
              <w:rPr>
                <w:rFonts w:ascii="Times New Roman" w:hAnsi="Times New Roman"/>
                <w:b/>
              </w:rPr>
            </w:pPr>
          </w:p>
          <w:tbl>
            <w:tblPr>
              <w:tblStyle w:val="TableGrid"/>
              <w:tblW w:w="0" w:type="auto"/>
              <w:tblLook w:val="05A0" w:firstRow="1" w:lastRow="0" w:firstColumn="1" w:lastColumn="1" w:noHBand="0" w:noVBand="1"/>
            </w:tblPr>
            <w:tblGrid>
              <w:gridCol w:w="8707"/>
            </w:tblGrid>
            <w:tr w:rsidR="006E7B02" w:rsidRPr="003B6B87" w14:paraId="21CD77E1" w14:textId="77777777" w:rsidTr="006E7B02">
              <w:tc>
                <w:tcPr>
                  <w:tcW w:w="8707" w:type="dxa"/>
                  <w:shd w:val="clear" w:color="auto" w:fill="E7E6E6" w:themeFill="background2"/>
                </w:tcPr>
                <w:p w14:paraId="3E02E8E8" w14:textId="77777777" w:rsidR="006E7B02" w:rsidRPr="003B6B87" w:rsidRDefault="006E7B02" w:rsidP="001F721F">
                  <w:pPr>
                    <w:framePr w:hSpace="180" w:wrap="around" w:vAnchor="text" w:hAnchor="margin" w:y="106"/>
                    <w:jc w:val="both"/>
                    <w:rPr>
                      <w:rFonts w:ascii="Times New Roman" w:hAnsi="Times New Roman"/>
                    </w:rPr>
                  </w:pPr>
                </w:p>
                <w:p w14:paraId="10ADD32B" w14:textId="77777777" w:rsidR="006E7B02" w:rsidRPr="003B6B87" w:rsidRDefault="006E7B02" w:rsidP="001F721F">
                  <w:pPr>
                    <w:framePr w:hSpace="180" w:wrap="around" w:vAnchor="text" w:hAnchor="margin" w:y="106"/>
                    <w:jc w:val="both"/>
                    <w:rPr>
                      <w:rFonts w:ascii="Times New Roman" w:hAnsi="Times New Roman"/>
                    </w:rPr>
                  </w:pPr>
                </w:p>
                <w:p w14:paraId="778AC5A6" w14:textId="77777777" w:rsidR="006E7B02" w:rsidRPr="003B6B87" w:rsidRDefault="006E7B02" w:rsidP="001F721F">
                  <w:pPr>
                    <w:framePr w:hSpace="180" w:wrap="around" w:vAnchor="text" w:hAnchor="margin" w:y="106"/>
                    <w:jc w:val="both"/>
                    <w:rPr>
                      <w:rFonts w:ascii="Times New Roman" w:hAnsi="Times New Roman"/>
                    </w:rPr>
                  </w:pPr>
                </w:p>
              </w:tc>
            </w:tr>
            <w:tr w:rsidR="006E7B02" w:rsidRPr="00BD012C" w14:paraId="4215571A" w14:textId="77777777" w:rsidTr="006E7B02">
              <w:tc>
                <w:tcPr>
                  <w:tcW w:w="8707" w:type="dxa"/>
                  <w:tcBorders>
                    <w:top w:val="single" w:sz="4" w:space="0" w:color="auto"/>
                    <w:left w:val="nil"/>
                    <w:bottom w:val="nil"/>
                    <w:right w:val="nil"/>
                  </w:tcBorders>
                  <w:shd w:val="clear" w:color="auto" w:fill="auto"/>
                </w:tcPr>
                <w:p w14:paraId="5876011B" w14:textId="77777777" w:rsidR="006E7B02" w:rsidRPr="00BD012C" w:rsidRDefault="006E7B02"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47BB68AC" w14:textId="77777777" w:rsidR="006E7B02" w:rsidRPr="00033FE5" w:rsidRDefault="006E7B02" w:rsidP="006E7B02">
            <w:pPr>
              <w:jc w:val="both"/>
              <w:rPr>
                <w:rFonts w:ascii="Times New Roman" w:hAnsi="Times New Roman"/>
                <w:lang w:val="en-GB"/>
              </w:rPr>
            </w:pPr>
          </w:p>
        </w:tc>
      </w:tr>
      <w:tr w:rsidR="006E7B02" w:rsidRPr="00033FE5" w14:paraId="40CB63B6" w14:textId="77777777" w:rsidTr="006E7B02">
        <w:trPr>
          <w:trHeight w:val="929"/>
        </w:trPr>
        <w:tc>
          <w:tcPr>
            <w:tcW w:w="913" w:type="dxa"/>
          </w:tcPr>
          <w:p w14:paraId="2FBC104A" w14:textId="568CCA1A" w:rsidR="006E7B02" w:rsidRDefault="006E7B02" w:rsidP="006E7B02">
            <w:pPr>
              <w:jc w:val="right"/>
              <w:rPr>
                <w:rFonts w:ascii="Times New Roman" w:hAnsi="Times New Roman"/>
              </w:rPr>
            </w:pPr>
            <w:r>
              <w:rPr>
                <w:rFonts w:ascii="Times New Roman" w:hAnsi="Times New Roman"/>
              </w:rPr>
              <w:t>1bis.2.2</w:t>
            </w:r>
          </w:p>
        </w:tc>
        <w:tc>
          <w:tcPr>
            <w:tcW w:w="8933" w:type="dxa"/>
          </w:tcPr>
          <w:p w14:paraId="3E59C419" w14:textId="61281AB7" w:rsidR="006E7B02" w:rsidRPr="003017C9" w:rsidRDefault="006E7B02" w:rsidP="006E7B02">
            <w:pPr>
              <w:jc w:val="both"/>
              <w:rPr>
                <w:rFonts w:ascii="Times New Roman" w:hAnsi="Times New Roman"/>
                <w:b/>
                <w:lang w:val="en-GB"/>
              </w:rPr>
            </w:pPr>
            <w:r>
              <w:rPr>
                <w:rFonts w:ascii="Times New Roman" w:hAnsi="Times New Roman"/>
                <w:b/>
              </w:rPr>
              <w:t>How is the</w:t>
            </w:r>
            <w:r w:rsidRPr="002C0FC0">
              <w:rPr>
                <w:rFonts w:ascii="Times New Roman" w:hAnsi="Times New Roman"/>
                <w:b/>
              </w:rPr>
              <w:t xml:space="preserve"> implementation </w:t>
            </w:r>
            <w:r>
              <w:rPr>
                <w:rFonts w:ascii="Times New Roman" w:hAnsi="Times New Roman"/>
                <w:b/>
              </w:rPr>
              <w:t xml:space="preserve">of the national guidelines monitored in </w:t>
            </w:r>
            <w:r w:rsidR="00DA0EB7">
              <w:rPr>
                <w:rFonts w:ascii="Times New Roman" w:hAnsi="Times New Roman"/>
                <w:b/>
              </w:rPr>
              <w:t>your</w:t>
            </w:r>
            <w:r>
              <w:rPr>
                <w:rFonts w:ascii="Times New Roman" w:hAnsi="Times New Roman"/>
                <w:b/>
              </w:rPr>
              <w:t xml:space="preserve"> ONA? </w:t>
            </w:r>
          </w:p>
          <w:tbl>
            <w:tblPr>
              <w:tblStyle w:val="TableGrid"/>
              <w:tblW w:w="0" w:type="auto"/>
              <w:tblLook w:val="04A0" w:firstRow="1" w:lastRow="0" w:firstColumn="1" w:lastColumn="0" w:noHBand="0" w:noVBand="1"/>
            </w:tblPr>
            <w:tblGrid>
              <w:gridCol w:w="8707"/>
            </w:tblGrid>
            <w:tr w:rsidR="006E7B02" w14:paraId="5C46F34B" w14:textId="77777777" w:rsidTr="0010434B">
              <w:trPr>
                <w:trHeight w:val="680"/>
              </w:trPr>
              <w:tc>
                <w:tcPr>
                  <w:tcW w:w="8798" w:type="dxa"/>
                  <w:tcBorders>
                    <w:bottom w:val="single" w:sz="4" w:space="0" w:color="auto"/>
                  </w:tcBorders>
                  <w:shd w:val="clear" w:color="auto" w:fill="E7E6E6" w:themeFill="background2"/>
                </w:tcPr>
                <w:p w14:paraId="14C4C85A" w14:textId="77777777" w:rsidR="006E7B02" w:rsidRDefault="006E7B02" w:rsidP="001F721F">
                  <w:pPr>
                    <w:framePr w:hSpace="180" w:wrap="around" w:vAnchor="text" w:hAnchor="margin" w:y="106"/>
                    <w:jc w:val="both"/>
                    <w:rPr>
                      <w:rFonts w:ascii="Times New Roman" w:hAnsi="Times New Roman"/>
                      <w:b/>
                    </w:rPr>
                  </w:pPr>
                </w:p>
              </w:tc>
            </w:tr>
            <w:tr w:rsidR="006E7B02" w14:paraId="2B727FD8" w14:textId="77777777" w:rsidTr="0010434B">
              <w:tc>
                <w:tcPr>
                  <w:tcW w:w="8798" w:type="dxa"/>
                  <w:tcBorders>
                    <w:left w:val="nil"/>
                    <w:bottom w:val="nil"/>
                    <w:right w:val="nil"/>
                  </w:tcBorders>
                </w:tcPr>
                <w:p w14:paraId="28F072D8" w14:textId="77777777" w:rsidR="006E7B02" w:rsidRDefault="006E7B02" w:rsidP="001F721F">
                  <w:pPr>
                    <w:framePr w:hSpace="180" w:wrap="around" w:vAnchor="text" w:hAnchor="margin" w:y="106"/>
                    <w:jc w:val="both"/>
                    <w:rPr>
                      <w:rFonts w:ascii="Times New Roman" w:hAnsi="Times New Roman"/>
                      <w:b/>
                    </w:rPr>
                  </w:pPr>
                </w:p>
              </w:tc>
            </w:tr>
          </w:tbl>
          <w:p w14:paraId="5CC9B256" w14:textId="7DB3EB28" w:rsidR="006E7B02" w:rsidRDefault="006E7B02" w:rsidP="006E7B02">
            <w:pPr>
              <w:rPr>
                <w:rFonts w:ascii="Times New Roman" w:hAnsi="Times New Roman"/>
                <w:b/>
              </w:rPr>
            </w:pPr>
          </w:p>
        </w:tc>
      </w:tr>
      <w:tr w:rsidR="006E7B02" w:rsidRPr="00033FE5" w14:paraId="0171642D" w14:textId="77777777" w:rsidTr="006E7B02">
        <w:trPr>
          <w:trHeight w:val="929"/>
        </w:trPr>
        <w:tc>
          <w:tcPr>
            <w:tcW w:w="913" w:type="dxa"/>
          </w:tcPr>
          <w:p w14:paraId="7A0CF807" w14:textId="374404F9" w:rsidR="006E7B02" w:rsidRPr="00033FE5" w:rsidRDefault="006E7B02" w:rsidP="006E7B02">
            <w:pPr>
              <w:jc w:val="right"/>
              <w:rPr>
                <w:rFonts w:ascii="Times New Roman" w:hAnsi="Times New Roman"/>
              </w:rPr>
            </w:pPr>
            <w:r>
              <w:rPr>
                <w:rFonts w:ascii="Times New Roman" w:hAnsi="Times New Roman"/>
              </w:rPr>
              <w:t>1bis.2.3</w:t>
            </w:r>
          </w:p>
          <w:p w14:paraId="5E940F04" w14:textId="77777777" w:rsidR="006E7B02" w:rsidRDefault="006E7B02" w:rsidP="006E7B02">
            <w:pPr>
              <w:jc w:val="right"/>
              <w:rPr>
                <w:rFonts w:ascii="Times New Roman" w:hAnsi="Times New Roman"/>
                <w:b/>
              </w:rPr>
            </w:pPr>
          </w:p>
        </w:tc>
        <w:tc>
          <w:tcPr>
            <w:tcW w:w="8933" w:type="dxa"/>
          </w:tcPr>
          <w:p w14:paraId="7110EAA3" w14:textId="5E140D56" w:rsidR="006E7B02" w:rsidRDefault="006E7B02" w:rsidP="006E7B02">
            <w:pPr>
              <w:jc w:val="both"/>
              <w:rPr>
                <w:rFonts w:ascii="Times New Roman" w:hAnsi="Times New Roman"/>
                <w:b/>
              </w:rPr>
            </w:pPr>
            <w:r>
              <w:rPr>
                <w:rFonts w:ascii="Times New Roman" w:hAnsi="Times New Roman"/>
                <w:b/>
              </w:rPr>
              <w:t xml:space="preserve">What kind of </w:t>
            </w:r>
            <w:r w:rsidRPr="003017C9">
              <w:rPr>
                <w:rFonts w:ascii="Times New Roman" w:hAnsi="Times New Roman"/>
                <w:b/>
              </w:rPr>
              <w:t>improvement</w:t>
            </w:r>
            <w:r>
              <w:rPr>
                <w:rFonts w:ascii="Times New Roman" w:hAnsi="Times New Roman"/>
                <w:b/>
              </w:rPr>
              <w:t>s</w:t>
            </w:r>
            <w:r w:rsidRPr="003017C9">
              <w:rPr>
                <w:rFonts w:ascii="Times New Roman" w:hAnsi="Times New Roman"/>
                <w:b/>
              </w:rPr>
              <w:t xml:space="preserve"> </w:t>
            </w:r>
            <w:r>
              <w:rPr>
                <w:rFonts w:ascii="Times New Roman" w:hAnsi="Times New Roman"/>
                <w:b/>
              </w:rPr>
              <w:t xml:space="preserve">are possible </w:t>
            </w:r>
            <w:proofErr w:type="gramStart"/>
            <w:r>
              <w:rPr>
                <w:rFonts w:ascii="Times New Roman" w:hAnsi="Times New Roman"/>
                <w:b/>
              </w:rPr>
              <w:t>in the area of</w:t>
            </w:r>
            <w:proofErr w:type="gramEnd"/>
            <w:r>
              <w:rPr>
                <w:rFonts w:ascii="Times New Roman" w:hAnsi="Times New Roman"/>
                <w:b/>
              </w:rPr>
              <w:t xml:space="preserve"> the national guidelines?</w:t>
            </w:r>
          </w:p>
          <w:p w14:paraId="41F8EB39" w14:textId="75DCF89C" w:rsidR="00223492" w:rsidRDefault="00223492" w:rsidP="006E7B02">
            <w:pPr>
              <w:jc w:val="both"/>
              <w:rPr>
                <w:rFonts w:ascii="Times New Roman" w:hAnsi="Times New Roman"/>
                <w:b/>
              </w:rPr>
            </w:pPr>
          </w:p>
          <w:p w14:paraId="3106556B" w14:textId="77777777" w:rsidR="006E7B02" w:rsidRPr="003017C9" w:rsidRDefault="006E7B02" w:rsidP="006E7B02">
            <w:pPr>
              <w:jc w:val="both"/>
              <w:rPr>
                <w:rFonts w:ascii="Times New Roman" w:hAnsi="Times New Roman"/>
                <w:b/>
                <w:lang w:val="en-GB"/>
              </w:rPr>
            </w:pPr>
          </w:p>
          <w:tbl>
            <w:tblPr>
              <w:tblStyle w:val="TableGrid"/>
              <w:tblW w:w="0" w:type="auto"/>
              <w:tblLook w:val="04A0" w:firstRow="1" w:lastRow="0" w:firstColumn="1" w:lastColumn="0" w:noHBand="0" w:noVBand="1"/>
            </w:tblPr>
            <w:tblGrid>
              <w:gridCol w:w="8707"/>
            </w:tblGrid>
            <w:tr w:rsidR="006E7B02" w14:paraId="52877ED3" w14:textId="77777777" w:rsidTr="0010434B">
              <w:trPr>
                <w:trHeight w:val="680"/>
              </w:trPr>
              <w:tc>
                <w:tcPr>
                  <w:tcW w:w="8798" w:type="dxa"/>
                  <w:tcBorders>
                    <w:bottom w:val="single" w:sz="4" w:space="0" w:color="auto"/>
                  </w:tcBorders>
                  <w:shd w:val="clear" w:color="auto" w:fill="E7E6E6" w:themeFill="background2"/>
                </w:tcPr>
                <w:p w14:paraId="5B07BA6B" w14:textId="77777777" w:rsidR="006E7B02" w:rsidRDefault="006E7B02" w:rsidP="001F721F">
                  <w:pPr>
                    <w:framePr w:hSpace="180" w:wrap="around" w:vAnchor="text" w:hAnchor="margin" w:y="106"/>
                    <w:jc w:val="both"/>
                    <w:rPr>
                      <w:rFonts w:ascii="Times New Roman" w:hAnsi="Times New Roman"/>
                      <w:b/>
                    </w:rPr>
                  </w:pPr>
                </w:p>
              </w:tc>
            </w:tr>
            <w:tr w:rsidR="006E7B02" w14:paraId="6C456502" w14:textId="77777777" w:rsidTr="0010434B">
              <w:tc>
                <w:tcPr>
                  <w:tcW w:w="8798" w:type="dxa"/>
                  <w:tcBorders>
                    <w:left w:val="nil"/>
                    <w:bottom w:val="nil"/>
                    <w:right w:val="nil"/>
                  </w:tcBorders>
                </w:tcPr>
                <w:p w14:paraId="33194A55" w14:textId="77777777" w:rsidR="006E7B02" w:rsidRDefault="006E7B02" w:rsidP="001F721F">
                  <w:pPr>
                    <w:framePr w:hSpace="180" w:wrap="around" w:vAnchor="text" w:hAnchor="margin" w:y="106"/>
                    <w:jc w:val="both"/>
                    <w:rPr>
                      <w:rFonts w:ascii="Times New Roman" w:hAnsi="Times New Roman"/>
                      <w:b/>
                    </w:rPr>
                  </w:pPr>
                </w:p>
              </w:tc>
            </w:tr>
          </w:tbl>
          <w:p w14:paraId="3D40FE87" w14:textId="77777777" w:rsidR="006E7B02" w:rsidRPr="00033FE5" w:rsidRDefault="006E7B02" w:rsidP="006E7B02">
            <w:pPr>
              <w:jc w:val="both"/>
              <w:rPr>
                <w:rFonts w:ascii="Times New Roman" w:hAnsi="Times New Roman"/>
                <w:lang w:val="en-GB"/>
              </w:rPr>
            </w:pPr>
          </w:p>
        </w:tc>
      </w:tr>
      <w:tr w:rsidR="006E7B02" w:rsidRPr="00033FE5" w14:paraId="50A6398D" w14:textId="77777777" w:rsidTr="006E7B02">
        <w:trPr>
          <w:trHeight w:val="929"/>
        </w:trPr>
        <w:tc>
          <w:tcPr>
            <w:tcW w:w="9846" w:type="dxa"/>
            <w:gridSpan w:val="2"/>
            <w:shd w:val="clear" w:color="auto" w:fill="BDD6EE" w:themeFill="accent1" w:themeFillTint="66"/>
          </w:tcPr>
          <w:p w14:paraId="48B3917F" w14:textId="77777777" w:rsidR="006E7B02" w:rsidRDefault="006D2F62" w:rsidP="006E7B02">
            <w:pPr>
              <w:jc w:val="both"/>
              <w:rPr>
                <w:rFonts w:ascii="Times New Roman" w:hAnsi="Times New Roman"/>
                <w:b/>
              </w:rPr>
            </w:pPr>
            <w:hyperlink r:id="rId20" w:anchor="page=11" w:history="1">
              <w:r w:rsidR="006E7B02" w:rsidRPr="00D57426">
                <w:rPr>
                  <w:rStyle w:val="Hyperlink"/>
                  <w:rFonts w:ascii="Times New Roman" w:hAnsi="Times New Roman"/>
                  <w:b/>
                </w:rPr>
                <w:t>Indicator 1bis.3:</w:t>
              </w:r>
            </w:hyperlink>
            <w:r w:rsidR="006E7B02" w:rsidRPr="00BC2AC9">
              <w:rPr>
                <w:rFonts w:ascii="Times New Roman" w:hAnsi="Times New Roman"/>
                <w:b/>
              </w:rPr>
              <w:t xml:space="preserve"> </w:t>
            </w:r>
          </w:p>
          <w:p w14:paraId="2BE17FB1" w14:textId="77777777" w:rsidR="006E7B02" w:rsidRDefault="006E7B02" w:rsidP="006E7B02">
            <w:pPr>
              <w:rPr>
                <w:rFonts w:ascii="Times New Roman" w:hAnsi="Times New Roman"/>
                <w:b/>
              </w:rPr>
            </w:pPr>
            <w:r w:rsidRPr="002C0FC0">
              <w:rPr>
                <w:rFonts w:ascii="Times New Roman" w:hAnsi="Times New Roman"/>
                <w:b/>
              </w:rPr>
              <w:t xml:space="preserve">Statistical authorities continuously maintain and develop cooperation at various levels with each other and with the advisory bodies of the European Statistical System, as well as with the members of the European System of Central Banks, academic institutions and other international bodies, as appropriate. </w:t>
            </w:r>
          </w:p>
          <w:p w14:paraId="0E0AD551" w14:textId="77777777" w:rsidR="006E7B02" w:rsidRDefault="006E7B02" w:rsidP="006E7B02">
            <w:pPr>
              <w:jc w:val="both"/>
              <w:rPr>
                <w:rFonts w:ascii="Times New Roman" w:hAnsi="Times New Roman"/>
                <w:b/>
              </w:rPr>
            </w:pPr>
          </w:p>
        </w:tc>
      </w:tr>
      <w:tr w:rsidR="006E7B02" w:rsidRPr="00033FE5" w14:paraId="00F8A71F" w14:textId="77777777" w:rsidTr="006E7B02">
        <w:trPr>
          <w:trHeight w:val="929"/>
        </w:trPr>
        <w:tc>
          <w:tcPr>
            <w:tcW w:w="913" w:type="dxa"/>
          </w:tcPr>
          <w:p w14:paraId="761CD1BC" w14:textId="77777777" w:rsidR="006E7B02" w:rsidRPr="00033FE5" w:rsidRDefault="006E7B02" w:rsidP="006E7B02">
            <w:pPr>
              <w:jc w:val="right"/>
              <w:rPr>
                <w:rFonts w:ascii="Times New Roman" w:hAnsi="Times New Roman"/>
              </w:rPr>
            </w:pPr>
            <w:r>
              <w:rPr>
                <w:rFonts w:ascii="Times New Roman" w:hAnsi="Times New Roman"/>
              </w:rPr>
              <w:t>1bis.3.1</w:t>
            </w:r>
          </w:p>
          <w:p w14:paraId="4AA70CC3" w14:textId="77777777" w:rsidR="006E7B02" w:rsidRDefault="006E7B02" w:rsidP="006E7B02">
            <w:pPr>
              <w:jc w:val="right"/>
              <w:rPr>
                <w:rFonts w:ascii="Times New Roman" w:hAnsi="Times New Roman"/>
                <w:b/>
              </w:rPr>
            </w:pPr>
          </w:p>
        </w:tc>
        <w:tc>
          <w:tcPr>
            <w:tcW w:w="8933" w:type="dxa"/>
          </w:tcPr>
          <w:p w14:paraId="1E564CEB" w14:textId="2DA2659A" w:rsidR="006E7B02" w:rsidRDefault="006E7B02" w:rsidP="006E7B02">
            <w:pPr>
              <w:jc w:val="both"/>
              <w:rPr>
                <w:rFonts w:ascii="Times New Roman" w:hAnsi="Times New Roman"/>
                <w:b/>
              </w:rPr>
            </w:pPr>
            <w:r>
              <w:rPr>
                <w:rFonts w:ascii="Times New Roman" w:hAnsi="Times New Roman"/>
                <w:b/>
              </w:rPr>
              <w:t xml:space="preserve">Please describe and assess your </w:t>
            </w:r>
            <w:r w:rsidRPr="002C0FC0">
              <w:rPr>
                <w:rFonts w:ascii="Times New Roman" w:hAnsi="Times New Roman"/>
                <w:b/>
              </w:rPr>
              <w:t>cooperatio</w:t>
            </w:r>
            <w:r>
              <w:rPr>
                <w:rFonts w:ascii="Times New Roman" w:hAnsi="Times New Roman"/>
                <w:b/>
              </w:rPr>
              <w:t>n</w:t>
            </w:r>
            <w:r w:rsidRPr="002C0FC0">
              <w:rPr>
                <w:rFonts w:ascii="Times New Roman" w:hAnsi="Times New Roman"/>
                <w:b/>
              </w:rPr>
              <w:t xml:space="preserve"> with </w:t>
            </w:r>
            <w:r>
              <w:rPr>
                <w:rFonts w:ascii="Times New Roman" w:hAnsi="Times New Roman"/>
                <w:b/>
              </w:rPr>
              <w:t>other ONAs,</w:t>
            </w:r>
            <w:r w:rsidRPr="002C0FC0">
              <w:rPr>
                <w:rFonts w:ascii="Times New Roman" w:hAnsi="Times New Roman"/>
                <w:b/>
              </w:rPr>
              <w:t xml:space="preserve"> advisory bodies of the European Statistical </w:t>
            </w:r>
            <w:proofErr w:type="gramStart"/>
            <w:r w:rsidRPr="002C0FC0">
              <w:rPr>
                <w:rFonts w:ascii="Times New Roman" w:hAnsi="Times New Roman"/>
                <w:b/>
              </w:rPr>
              <w:t xml:space="preserve">System </w:t>
            </w:r>
            <w:r>
              <w:rPr>
                <w:rFonts w:ascii="Times New Roman" w:hAnsi="Times New Roman"/>
                <w:b/>
              </w:rPr>
              <w:t xml:space="preserve"> and</w:t>
            </w:r>
            <w:proofErr w:type="gramEnd"/>
            <w:r>
              <w:rPr>
                <w:rFonts w:ascii="Times New Roman" w:hAnsi="Times New Roman"/>
                <w:b/>
              </w:rPr>
              <w:t xml:space="preserve"> </w:t>
            </w:r>
            <w:r w:rsidRPr="002C0FC0">
              <w:rPr>
                <w:rFonts w:ascii="Times New Roman" w:hAnsi="Times New Roman"/>
                <w:b/>
              </w:rPr>
              <w:t>academic institutions and other international bodies</w:t>
            </w:r>
            <w:r>
              <w:rPr>
                <w:rFonts w:ascii="Times New Roman" w:hAnsi="Times New Roman"/>
                <w:b/>
              </w:rPr>
              <w:t>.</w:t>
            </w:r>
          </w:p>
          <w:p w14:paraId="4A20A348" w14:textId="77777777" w:rsidR="000C7092" w:rsidRPr="003017C9" w:rsidRDefault="000C7092" w:rsidP="006E7B02">
            <w:pPr>
              <w:jc w:val="both"/>
              <w:rPr>
                <w:rFonts w:ascii="Times New Roman" w:hAnsi="Times New Roman"/>
                <w:b/>
                <w:lang w:val="en-GB"/>
              </w:rPr>
            </w:pPr>
          </w:p>
          <w:tbl>
            <w:tblPr>
              <w:tblStyle w:val="TableGrid"/>
              <w:tblW w:w="0" w:type="auto"/>
              <w:tblLook w:val="04A0" w:firstRow="1" w:lastRow="0" w:firstColumn="1" w:lastColumn="0" w:noHBand="0" w:noVBand="1"/>
            </w:tblPr>
            <w:tblGrid>
              <w:gridCol w:w="8707"/>
            </w:tblGrid>
            <w:tr w:rsidR="006E7B02" w14:paraId="56682AE5" w14:textId="77777777" w:rsidTr="0010434B">
              <w:trPr>
                <w:trHeight w:val="680"/>
              </w:trPr>
              <w:tc>
                <w:tcPr>
                  <w:tcW w:w="8798" w:type="dxa"/>
                  <w:tcBorders>
                    <w:bottom w:val="single" w:sz="4" w:space="0" w:color="auto"/>
                  </w:tcBorders>
                  <w:shd w:val="clear" w:color="auto" w:fill="E7E6E6" w:themeFill="background2"/>
                </w:tcPr>
                <w:p w14:paraId="6FD195AE" w14:textId="77777777" w:rsidR="006E7B02" w:rsidRDefault="006E7B02" w:rsidP="001F721F">
                  <w:pPr>
                    <w:framePr w:hSpace="180" w:wrap="around" w:vAnchor="text" w:hAnchor="margin" w:y="106"/>
                    <w:jc w:val="both"/>
                    <w:rPr>
                      <w:rFonts w:ascii="Times New Roman" w:hAnsi="Times New Roman"/>
                      <w:b/>
                    </w:rPr>
                  </w:pPr>
                </w:p>
              </w:tc>
            </w:tr>
            <w:tr w:rsidR="006E7B02" w14:paraId="147F6DFD" w14:textId="77777777" w:rsidTr="0010434B">
              <w:tc>
                <w:tcPr>
                  <w:tcW w:w="8798" w:type="dxa"/>
                  <w:tcBorders>
                    <w:left w:val="nil"/>
                    <w:bottom w:val="nil"/>
                    <w:right w:val="nil"/>
                  </w:tcBorders>
                </w:tcPr>
                <w:p w14:paraId="7542889A" w14:textId="77777777" w:rsidR="006E7B02" w:rsidRDefault="006E7B02" w:rsidP="001F721F">
                  <w:pPr>
                    <w:framePr w:hSpace="180" w:wrap="around" w:vAnchor="text" w:hAnchor="margin" w:y="106"/>
                    <w:jc w:val="both"/>
                    <w:rPr>
                      <w:rFonts w:ascii="Times New Roman" w:hAnsi="Times New Roman"/>
                      <w:b/>
                    </w:rPr>
                  </w:pPr>
                </w:p>
              </w:tc>
            </w:tr>
          </w:tbl>
          <w:p w14:paraId="77AB4811" w14:textId="77777777" w:rsidR="006E7B02" w:rsidRPr="00033FE5" w:rsidRDefault="006E7B02" w:rsidP="006E7B02">
            <w:pPr>
              <w:jc w:val="both"/>
              <w:rPr>
                <w:rFonts w:ascii="Times New Roman" w:hAnsi="Times New Roman"/>
                <w:lang w:val="en-GB"/>
              </w:rPr>
            </w:pPr>
          </w:p>
        </w:tc>
      </w:tr>
      <w:tr w:rsidR="006E7B02" w:rsidRPr="00033FE5" w14:paraId="1B8C13E2" w14:textId="77777777" w:rsidTr="001130E3">
        <w:trPr>
          <w:trHeight w:val="929"/>
        </w:trPr>
        <w:tc>
          <w:tcPr>
            <w:tcW w:w="913" w:type="dxa"/>
          </w:tcPr>
          <w:p w14:paraId="35F959AC" w14:textId="63F1D9D0" w:rsidR="006E7B02" w:rsidRPr="00033FE5" w:rsidRDefault="006E7B02" w:rsidP="006E7B02">
            <w:pPr>
              <w:jc w:val="right"/>
              <w:rPr>
                <w:rFonts w:ascii="Times New Roman" w:hAnsi="Times New Roman"/>
              </w:rPr>
            </w:pPr>
            <w:r>
              <w:rPr>
                <w:rFonts w:ascii="Times New Roman" w:hAnsi="Times New Roman"/>
              </w:rPr>
              <w:t>1bis.3.2</w:t>
            </w:r>
          </w:p>
          <w:p w14:paraId="0C68DEB2" w14:textId="77777777" w:rsidR="006E7B02" w:rsidRDefault="006E7B02" w:rsidP="006E7B02">
            <w:pPr>
              <w:jc w:val="right"/>
              <w:rPr>
                <w:rFonts w:ascii="Times New Roman" w:hAnsi="Times New Roman"/>
              </w:rPr>
            </w:pPr>
          </w:p>
        </w:tc>
        <w:tc>
          <w:tcPr>
            <w:tcW w:w="8933" w:type="dxa"/>
          </w:tcPr>
          <w:p w14:paraId="514704D4" w14:textId="6EDBB95C" w:rsidR="006E7B02" w:rsidRDefault="006E7B02" w:rsidP="006E7B02">
            <w:pPr>
              <w:jc w:val="both"/>
              <w:rPr>
                <w:rFonts w:ascii="Times New Roman" w:hAnsi="Times New Roman"/>
                <w:b/>
              </w:rPr>
            </w:pPr>
            <w:r>
              <w:rPr>
                <w:rFonts w:ascii="Times New Roman" w:hAnsi="Times New Roman"/>
                <w:b/>
              </w:rPr>
              <w:t>How can this cooperation be improved?</w:t>
            </w:r>
          </w:p>
          <w:p w14:paraId="7EF4770B" w14:textId="5A3F567A" w:rsidR="00223492" w:rsidRDefault="00223492" w:rsidP="00BB0BC7">
            <w:pPr>
              <w:jc w:val="both"/>
              <w:rPr>
                <w:rFonts w:ascii="Times New Roman" w:hAnsi="Times New Roman"/>
                <w:b/>
              </w:rPr>
            </w:pPr>
          </w:p>
          <w:p w14:paraId="044FC4CA" w14:textId="77777777" w:rsidR="006E7B02" w:rsidRPr="003017C9" w:rsidRDefault="006E7B02" w:rsidP="006E7B02">
            <w:pPr>
              <w:jc w:val="both"/>
              <w:rPr>
                <w:rFonts w:ascii="Times New Roman" w:hAnsi="Times New Roman"/>
                <w:b/>
                <w:lang w:val="en-GB"/>
              </w:rPr>
            </w:pPr>
          </w:p>
          <w:tbl>
            <w:tblPr>
              <w:tblStyle w:val="TableGrid"/>
              <w:tblW w:w="0" w:type="auto"/>
              <w:tblLook w:val="04A0" w:firstRow="1" w:lastRow="0" w:firstColumn="1" w:lastColumn="0" w:noHBand="0" w:noVBand="1"/>
            </w:tblPr>
            <w:tblGrid>
              <w:gridCol w:w="8707"/>
            </w:tblGrid>
            <w:tr w:rsidR="006E7B02" w14:paraId="5C1A0F2A" w14:textId="77777777" w:rsidTr="001D050B">
              <w:trPr>
                <w:trHeight w:val="680"/>
              </w:trPr>
              <w:tc>
                <w:tcPr>
                  <w:tcW w:w="8798" w:type="dxa"/>
                  <w:tcBorders>
                    <w:bottom w:val="single" w:sz="4" w:space="0" w:color="auto"/>
                  </w:tcBorders>
                  <w:shd w:val="clear" w:color="auto" w:fill="E7E6E6" w:themeFill="background2"/>
                </w:tcPr>
                <w:p w14:paraId="033D2751" w14:textId="77777777" w:rsidR="006E7B02" w:rsidRDefault="006E7B02" w:rsidP="001F721F">
                  <w:pPr>
                    <w:framePr w:hSpace="180" w:wrap="around" w:vAnchor="text" w:hAnchor="margin" w:y="106"/>
                    <w:jc w:val="both"/>
                    <w:rPr>
                      <w:rFonts w:ascii="Times New Roman" w:hAnsi="Times New Roman"/>
                      <w:b/>
                    </w:rPr>
                  </w:pPr>
                </w:p>
              </w:tc>
            </w:tr>
          </w:tbl>
          <w:p w14:paraId="2E33FD60" w14:textId="77091813" w:rsidR="006E7B02" w:rsidRDefault="006E7B02" w:rsidP="006E7B02">
            <w:pPr>
              <w:jc w:val="both"/>
              <w:rPr>
                <w:rFonts w:ascii="Times New Roman" w:hAnsi="Times New Roman"/>
                <w:b/>
              </w:rPr>
            </w:pPr>
          </w:p>
        </w:tc>
      </w:tr>
    </w:tbl>
    <w:p w14:paraId="5E2FF5F3" w14:textId="77777777" w:rsidR="002C0FC0" w:rsidRPr="00033FE5" w:rsidRDefault="002C0FC0" w:rsidP="002C0FC0">
      <w:pPr>
        <w:rPr>
          <w:rFonts w:ascii="Times New Roman" w:hAnsi="Times New Roman" w:cs="Times New Roman"/>
          <w:b/>
          <w:lang w:val="en-GB"/>
        </w:rPr>
      </w:pPr>
    </w:p>
    <w:p w14:paraId="70FB5320" w14:textId="77777777" w:rsidR="002C0FC0" w:rsidRPr="003017C9" w:rsidRDefault="002C0FC0" w:rsidP="002C0FC0">
      <w:pPr>
        <w:rPr>
          <w:rFonts w:ascii="Times New Roman" w:hAnsi="Times New Roman" w:cs="Times New Roman"/>
          <w:b/>
          <w:lang w:val="en-GB"/>
        </w:rPr>
      </w:pPr>
    </w:p>
    <w:p w14:paraId="74B0F4D9" w14:textId="01036625" w:rsidR="002C0FC0" w:rsidRDefault="002C0FC0" w:rsidP="0018579C">
      <w:pPr>
        <w:pStyle w:val="Style1"/>
      </w:pPr>
      <w:r>
        <w:t xml:space="preserve">Principle </w:t>
      </w:r>
      <w:r w:rsidR="004175D3">
        <w:t>2:</w:t>
      </w:r>
      <w:r w:rsidR="0018579C">
        <w:t xml:space="preserve"> Mandate for Data Collection and Access to Data</w:t>
      </w:r>
    </w:p>
    <w:p w14:paraId="43AE1D58" w14:textId="77777777" w:rsidR="002C0FC0" w:rsidRDefault="002C0FC0" w:rsidP="0018579C">
      <w:pPr>
        <w:pStyle w:val="Style2"/>
        <w:rPr>
          <w:rFonts w:cs="Times New Roman"/>
        </w:rPr>
      </w:pPr>
      <w:r w:rsidRPr="002C0FC0">
        <w:t xml:space="preserve">Statistical authorities have a clear legal mandate to collect and access information from multiple data sources for European statistical purposes. Administrations, </w:t>
      </w:r>
      <w:r w:rsidRPr="002C0FC0">
        <w:lastRenderedPageBreak/>
        <w:t>enterprises and households, and the public at large may be compelled by law to allow access to or deliver data for European statistical purposes at the request of statistical authorities.</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2C0FC0" w:rsidRPr="008063B6" w14:paraId="62D39B09" w14:textId="77777777" w:rsidTr="0018579C">
        <w:trPr>
          <w:trHeight w:val="929"/>
        </w:trPr>
        <w:tc>
          <w:tcPr>
            <w:tcW w:w="9846" w:type="dxa"/>
            <w:gridSpan w:val="2"/>
            <w:shd w:val="clear" w:color="auto" w:fill="BDD6EE" w:themeFill="accent1" w:themeFillTint="66"/>
          </w:tcPr>
          <w:p w14:paraId="09A8A432" w14:textId="77777777" w:rsidR="002C0FC0" w:rsidRDefault="006D2F62" w:rsidP="009B2CFC">
            <w:pPr>
              <w:jc w:val="both"/>
              <w:rPr>
                <w:rFonts w:ascii="Times New Roman" w:hAnsi="Times New Roman"/>
                <w:b/>
              </w:rPr>
            </w:pPr>
            <w:hyperlink r:id="rId21" w:anchor="page=13" w:history="1">
              <w:r w:rsidR="002C0FC0" w:rsidRPr="00D57426">
                <w:rPr>
                  <w:rStyle w:val="Hyperlink"/>
                  <w:rFonts w:ascii="Times New Roman" w:hAnsi="Times New Roman"/>
                  <w:b/>
                </w:rPr>
                <w:t>Indicator 2.1:</w:t>
              </w:r>
            </w:hyperlink>
            <w:r w:rsidR="002C0FC0" w:rsidRPr="00BC2AC9">
              <w:rPr>
                <w:rFonts w:ascii="Times New Roman" w:hAnsi="Times New Roman"/>
                <w:b/>
              </w:rPr>
              <w:t xml:space="preserve"> </w:t>
            </w:r>
          </w:p>
          <w:p w14:paraId="25AFC2DF" w14:textId="77777777" w:rsidR="002C0FC0" w:rsidRPr="00E56FEA" w:rsidRDefault="002C0FC0" w:rsidP="00E56FEA">
            <w:pPr>
              <w:rPr>
                <w:rFonts w:ascii="Times New Roman" w:hAnsi="Times New Roman"/>
                <w:b/>
              </w:rPr>
            </w:pPr>
            <w:r w:rsidRPr="002C0FC0">
              <w:rPr>
                <w:rFonts w:ascii="Times New Roman" w:hAnsi="Times New Roman"/>
                <w:b/>
              </w:rPr>
              <w:t xml:space="preserve">The mandate of the statistical authorities to collect and access information from multiple data sources for the development, production and dissemination of European Statistics is specified in law. </w:t>
            </w:r>
          </w:p>
        </w:tc>
      </w:tr>
      <w:tr w:rsidR="002C0FC0" w:rsidRPr="002C0FC0" w14:paraId="58ED922A" w14:textId="77777777" w:rsidTr="0018579C">
        <w:trPr>
          <w:trHeight w:val="929"/>
        </w:trPr>
        <w:tc>
          <w:tcPr>
            <w:tcW w:w="9846" w:type="dxa"/>
            <w:gridSpan w:val="2"/>
            <w:shd w:val="clear" w:color="auto" w:fill="BDD6EE" w:themeFill="accent1" w:themeFillTint="66"/>
          </w:tcPr>
          <w:p w14:paraId="6AEF80AF" w14:textId="77777777" w:rsidR="002C0FC0" w:rsidRDefault="006D2F62" w:rsidP="009B2CFC">
            <w:pPr>
              <w:jc w:val="both"/>
              <w:rPr>
                <w:rFonts w:ascii="Times New Roman" w:hAnsi="Times New Roman"/>
                <w:b/>
              </w:rPr>
            </w:pPr>
            <w:hyperlink r:id="rId22" w:anchor="page=13" w:history="1">
              <w:r w:rsidR="002C0FC0" w:rsidRPr="00D57426">
                <w:rPr>
                  <w:rStyle w:val="Hyperlink"/>
                  <w:rFonts w:ascii="Times New Roman" w:hAnsi="Times New Roman"/>
                  <w:b/>
                </w:rPr>
                <w:t>Indicator 2.2:</w:t>
              </w:r>
            </w:hyperlink>
            <w:r w:rsidR="002C0FC0" w:rsidRPr="00BC2AC9">
              <w:rPr>
                <w:rFonts w:ascii="Times New Roman" w:hAnsi="Times New Roman"/>
                <w:b/>
              </w:rPr>
              <w:t xml:space="preserve"> </w:t>
            </w:r>
          </w:p>
          <w:p w14:paraId="0128A04E" w14:textId="77777777" w:rsidR="002C0FC0" w:rsidRDefault="002C0FC0" w:rsidP="009B2CFC">
            <w:pPr>
              <w:rPr>
                <w:rFonts w:ascii="Times New Roman" w:hAnsi="Times New Roman"/>
                <w:b/>
              </w:rPr>
            </w:pPr>
            <w:r w:rsidRPr="002C0FC0">
              <w:rPr>
                <w:rFonts w:ascii="Times New Roman" w:hAnsi="Times New Roman"/>
                <w:b/>
              </w:rPr>
              <w:t xml:space="preserve">The statistical authorities are allowed by law to access administrative data, promptly and free of charge, and use them for statistical purposes. They are involved from the beginning in the design, development and discontinuation of administrative records, </w:t>
            </w:r>
            <w:proofErr w:type="gramStart"/>
            <w:r w:rsidRPr="002C0FC0">
              <w:rPr>
                <w:rFonts w:ascii="Times New Roman" w:hAnsi="Times New Roman"/>
                <w:b/>
              </w:rPr>
              <w:t>in order to</w:t>
            </w:r>
            <w:proofErr w:type="gramEnd"/>
            <w:r w:rsidRPr="002C0FC0">
              <w:rPr>
                <w:rFonts w:ascii="Times New Roman" w:hAnsi="Times New Roman"/>
                <w:b/>
              </w:rPr>
              <w:t xml:space="preserve"> make them more suitable for statistical purposes.</w:t>
            </w:r>
          </w:p>
          <w:p w14:paraId="0E9A8504" w14:textId="77777777" w:rsidR="007D72B6" w:rsidRPr="007D72B6" w:rsidRDefault="007D72B6" w:rsidP="00E56FEA">
            <w:pPr>
              <w:jc w:val="both"/>
              <w:rPr>
                <w:rFonts w:ascii="Times New Roman" w:hAnsi="Times New Roman"/>
                <w:sz w:val="18"/>
                <w:szCs w:val="18"/>
              </w:rPr>
            </w:pPr>
          </w:p>
        </w:tc>
      </w:tr>
      <w:tr w:rsidR="002C0FC0" w:rsidRPr="002C0FC0" w14:paraId="22C9FF92" w14:textId="77777777" w:rsidTr="0018579C">
        <w:trPr>
          <w:trHeight w:val="929"/>
        </w:trPr>
        <w:tc>
          <w:tcPr>
            <w:tcW w:w="9846" w:type="dxa"/>
            <w:gridSpan w:val="2"/>
            <w:shd w:val="clear" w:color="auto" w:fill="BDD6EE" w:themeFill="accent1" w:themeFillTint="66"/>
          </w:tcPr>
          <w:p w14:paraId="2D0D44F1" w14:textId="77777777" w:rsidR="002C0FC0" w:rsidRDefault="006D2F62" w:rsidP="009B2CFC">
            <w:pPr>
              <w:jc w:val="both"/>
              <w:rPr>
                <w:rFonts w:ascii="Times New Roman" w:hAnsi="Times New Roman"/>
                <w:b/>
              </w:rPr>
            </w:pPr>
            <w:hyperlink r:id="rId23" w:anchor="page=14" w:history="1">
              <w:r w:rsidR="002C0FC0" w:rsidRPr="00D57426">
                <w:rPr>
                  <w:rStyle w:val="Hyperlink"/>
                  <w:rFonts w:ascii="Times New Roman" w:hAnsi="Times New Roman"/>
                  <w:b/>
                </w:rPr>
                <w:t>Indicator 2.3:</w:t>
              </w:r>
            </w:hyperlink>
            <w:r w:rsidR="002C0FC0" w:rsidRPr="00BC2AC9">
              <w:rPr>
                <w:rFonts w:ascii="Times New Roman" w:hAnsi="Times New Roman"/>
                <w:b/>
              </w:rPr>
              <w:t xml:space="preserve"> </w:t>
            </w:r>
          </w:p>
          <w:p w14:paraId="711A8E17" w14:textId="77777777" w:rsidR="002C0FC0" w:rsidRPr="00E56FEA" w:rsidRDefault="002C0FC0" w:rsidP="00E56FEA">
            <w:pPr>
              <w:rPr>
                <w:rFonts w:ascii="Times New Roman" w:hAnsi="Times New Roman"/>
                <w:b/>
              </w:rPr>
            </w:pPr>
            <w:proofErr w:type="gramStart"/>
            <w:r w:rsidRPr="002C0FC0">
              <w:rPr>
                <w:rFonts w:ascii="Times New Roman" w:hAnsi="Times New Roman"/>
                <w:b/>
              </w:rPr>
              <w:t>On the basis of</w:t>
            </w:r>
            <w:proofErr w:type="gramEnd"/>
            <w:r w:rsidRPr="002C0FC0">
              <w:rPr>
                <w:rFonts w:ascii="Times New Roman" w:hAnsi="Times New Roman"/>
                <w:b/>
              </w:rPr>
              <w:t xml:space="preserve"> a legal act, the statistical authorities may compel response to statistical surveys. </w:t>
            </w:r>
          </w:p>
        </w:tc>
      </w:tr>
      <w:tr w:rsidR="002C0FC0" w:rsidRPr="002C0FC0" w14:paraId="79FE305D" w14:textId="77777777" w:rsidTr="0018579C">
        <w:trPr>
          <w:trHeight w:val="929"/>
        </w:trPr>
        <w:tc>
          <w:tcPr>
            <w:tcW w:w="9846" w:type="dxa"/>
            <w:gridSpan w:val="2"/>
            <w:shd w:val="clear" w:color="auto" w:fill="BDD6EE" w:themeFill="accent1" w:themeFillTint="66"/>
          </w:tcPr>
          <w:p w14:paraId="3A5E3737" w14:textId="77777777" w:rsidR="002C0FC0" w:rsidRDefault="006D2F62" w:rsidP="009B2CFC">
            <w:pPr>
              <w:jc w:val="both"/>
              <w:rPr>
                <w:rFonts w:ascii="Times New Roman" w:hAnsi="Times New Roman"/>
                <w:b/>
              </w:rPr>
            </w:pPr>
            <w:hyperlink r:id="rId24" w:anchor="page=15" w:history="1">
              <w:r w:rsidR="002C0FC0" w:rsidRPr="00D57426">
                <w:rPr>
                  <w:rStyle w:val="Hyperlink"/>
                  <w:rFonts w:ascii="Times New Roman" w:hAnsi="Times New Roman"/>
                  <w:b/>
                </w:rPr>
                <w:t>Indicator 2.4:</w:t>
              </w:r>
            </w:hyperlink>
            <w:r w:rsidR="002C0FC0" w:rsidRPr="00BC2AC9">
              <w:rPr>
                <w:rFonts w:ascii="Times New Roman" w:hAnsi="Times New Roman"/>
                <w:b/>
              </w:rPr>
              <w:t xml:space="preserve"> </w:t>
            </w:r>
          </w:p>
          <w:p w14:paraId="4B791524" w14:textId="77777777" w:rsidR="002C0FC0" w:rsidRDefault="002C0FC0" w:rsidP="009B2CFC">
            <w:pPr>
              <w:rPr>
                <w:rFonts w:ascii="Times New Roman" w:hAnsi="Times New Roman"/>
                <w:b/>
              </w:rPr>
            </w:pPr>
            <w:r w:rsidRPr="002C0FC0">
              <w:rPr>
                <w:rFonts w:ascii="Times New Roman" w:hAnsi="Times New Roman"/>
                <w:b/>
              </w:rPr>
              <w:t xml:space="preserve">Access for statistical purposes to other data, such as privately held data, is facilitated, while ensuring statistical confidentiality and data protection. </w:t>
            </w:r>
          </w:p>
          <w:p w14:paraId="7F2CEFF3" w14:textId="77777777" w:rsidR="002C0FC0" w:rsidRPr="00E56FEA" w:rsidRDefault="002C0FC0" w:rsidP="00E56FEA">
            <w:pPr>
              <w:jc w:val="both"/>
              <w:rPr>
                <w:rFonts w:ascii="Times New Roman" w:hAnsi="Times New Roman"/>
              </w:rPr>
            </w:pPr>
          </w:p>
        </w:tc>
      </w:tr>
      <w:tr w:rsidR="00033FE5" w14:paraId="0BB4750B" w14:textId="77777777" w:rsidTr="008A0F62">
        <w:trPr>
          <w:trHeight w:val="929"/>
        </w:trPr>
        <w:tc>
          <w:tcPr>
            <w:tcW w:w="817" w:type="dxa"/>
          </w:tcPr>
          <w:p w14:paraId="27925FFD" w14:textId="77777777" w:rsidR="00033FE5" w:rsidRDefault="003017C9" w:rsidP="00033FE5">
            <w:pPr>
              <w:jc w:val="right"/>
              <w:rPr>
                <w:rFonts w:ascii="Times New Roman" w:hAnsi="Times New Roman"/>
              </w:rPr>
            </w:pPr>
            <w:r>
              <w:rPr>
                <w:rFonts w:ascii="Times New Roman" w:hAnsi="Times New Roman"/>
              </w:rPr>
              <w:t>2</w:t>
            </w:r>
            <w:r w:rsidR="00033FE5">
              <w:rPr>
                <w:rFonts w:ascii="Times New Roman" w:hAnsi="Times New Roman"/>
              </w:rPr>
              <w:t>.1</w:t>
            </w:r>
          </w:p>
          <w:p w14:paraId="35793EA8" w14:textId="77777777" w:rsidR="00033FE5" w:rsidRDefault="00033FE5" w:rsidP="00033FE5">
            <w:pPr>
              <w:jc w:val="both"/>
              <w:rPr>
                <w:rFonts w:ascii="Times New Roman" w:hAnsi="Times New Roman"/>
                <w:b/>
              </w:rPr>
            </w:pPr>
          </w:p>
        </w:tc>
        <w:tc>
          <w:tcPr>
            <w:tcW w:w="9029" w:type="dxa"/>
          </w:tcPr>
          <w:p w14:paraId="07659365" w14:textId="15150D6A" w:rsidR="003017C9" w:rsidRDefault="003017C9" w:rsidP="003017C9">
            <w:pPr>
              <w:jc w:val="both"/>
              <w:rPr>
                <w:rFonts w:ascii="Times New Roman" w:hAnsi="Times New Roman"/>
                <w:b/>
              </w:rPr>
            </w:pPr>
            <w:r>
              <w:rPr>
                <w:rFonts w:ascii="Times New Roman" w:hAnsi="Times New Roman"/>
                <w:b/>
              </w:rPr>
              <w:t>Considering the above indicators</w:t>
            </w:r>
            <w:r w:rsidR="00630FC4">
              <w:rPr>
                <w:rFonts w:ascii="Times New Roman" w:hAnsi="Times New Roman"/>
                <w:b/>
              </w:rPr>
              <w:t xml:space="preserve"> (2.1.-2.4</w:t>
            </w:r>
            <w:r w:rsidR="004A4D65">
              <w:rPr>
                <w:rFonts w:ascii="Times New Roman" w:hAnsi="Times New Roman"/>
                <w:b/>
              </w:rPr>
              <w:t>)</w:t>
            </w:r>
            <w:r>
              <w:rPr>
                <w:rFonts w:ascii="Times New Roman" w:hAnsi="Times New Roman"/>
                <w:b/>
              </w:rPr>
              <w:t xml:space="preserve">, how is the </w:t>
            </w:r>
            <w:r w:rsidR="00C91935">
              <w:rPr>
                <w:rFonts w:ascii="Times New Roman" w:hAnsi="Times New Roman"/>
                <w:b/>
              </w:rPr>
              <w:t>p</w:t>
            </w:r>
            <w:r>
              <w:rPr>
                <w:rFonts w:ascii="Times New Roman" w:hAnsi="Times New Roman"/>
                <w:b/>
              </w:rPr>
              <w:t xml:space="preserve">rinciple implemented in your </w:t>
            </w:r>
            <w:r w:rsidR="00212C1A">
              <w:rPr>
                <w:rFonts w:ascii="Times New Roman" w:hAnsi="Times New Roman"/>
                <w:b/>
              </w:rPr>
              <w:t>ONA</w:t>
            </w:r>
            <w:r>
              <w:rPr>
                <w:rFonts w:ascii="Times New Roman" w:hAnsi="Times New Roman"/>
                <w:b/>
              </w:rPr>
              <w:t xml:space="preserve">? </w:t>
            </w:r>
            <w:r w:rsidRPr="00DD1300">
              <w:rPr>
                <w:rFonts w:ascii="Times New Roman" w:hAnsi="Times New Roman"/>
              </w:rPr>
              <w:t xml:space="preserve">(you can take inspiration from the ESS QAF methods, tools and good practices but can also add </w:t>
            </w:r>
            <w:proofErr w:type="gramStart"/>
            <w:r w:rsidRPr="00DD1300">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DD1300">
              <w:rPr>
                <w:rFonts w:ascii="Times New Roman" w:hAnsi="Times New Roman"/>
              </w:rPr>
              <w:t>.</w:t>
            </w:r>
            <w:r>
              <w:rPr>
                <w:rFonts w:ascii="Times New Roman" w:hAnsi="Times New Roman"/>
                <w:b/>
              </w:rPr>
              <w:t xml:space="preserve"> </w:t>
            </w:r>
          </w:p>
          <w:p w14:paraId="00311BC3" w14:textId="1A9DE527" w:rsidR="00223492" w:rsidRPr="00BD012C" w:rsidRDefault="00223492" w:rsidP="00BB0BC7">
            <w:pPr>
              <w:jc w:val="both"/>
              <w:rPr>
                <w:rFonts w:ascii="Times New Roman" w:hAnsi="Times New Roman"/>
                <w:b/>
              </w:rPr>
            </w:pPr>
          </w:p>
          <w:p w14:paraId="5ED42D6E" w14:textId="77777777" w:rsidR="002F5A22" w:rsidRPr="00BD012C" w:rsidRDefault="002F5A22" w:rsidP="002F5A2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2F5A22" w:rsidRPr="00BD012C" w14:paraId="1F210734" w14:textId="77777777" w:rsidTr="001A45E2">
              <w:tc>
                <w:tcPr>
                  <w:tcW w:w="8940" w:type="dxa"/>
                  <w:shd w:val="clear" w:color="auto" w:fill="E7E6E6" w:themeFill="background2"/>
                </w:tcPr>
                <w:p w14:paraId="0CDFC774" w14:textId="77777777" w:rsidR="002F5A22" w:rsidRPr="00BD012C" w:rsidRDefault="002F5A22"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7FF37598" w14:textId="77777777" w:rsidR="002F5A22" w:rsidRPr="003B6B87" w:rsidRDefault="002F5A22" w:rsidP="001F721F">
                  <w:pPr>
                    <w:framePr w:hSpace="180" w:wrap="around" w:vAnchor="text" w:hAnchor="margin" w:y="106"/>
                    <w:jc w:val="both"/>
                    <w:rPr>
                      <w:rFonts w:ascii="Times New Roman" w:hAnsi="Times New Roman"/>
                    </w:rPr>
                  </w:pPr>
                </w:p>
                <w:p w14:paraId="39F33ADC" w14:textId="77777777" w:rsidR="002F5A22" w:rsidRPr="003B6B87" w:rsidRDefault="002F5A22" w:rsidP="001F721F">
                  <w:pPr>
                    <w:framePr w:hSpace="180" w:wrap="around" w:vAnchor="text" w:hAnchor="margin" w:y="106"/>
                    <w:jc w:val="both"/>
                    <w:rPr>
                      <w:rFonts w:ascii="Times New Roman" w:hAnsi="Times New Roman"/>
                    </w:rPr>
                  </w:pPr>
                </w:p>
                <w:p w14:paraId="4325E077" w14:textId="77777777" w:rsidR="002F5A22" w:rsidRPr="003B6B87" w:rsidRDefault="002F5A22" w:rsidP="001F721F">
                  <w:pPr>
                    <w:framePr w:hSpace="180" w:wrap="around" w:vAnchor="text" w:hAnchor="margin" w:y="106"/>
                    <w:jc w:val="both"/>
                    <w:rPr>
                      <w:rFonts w:ascii="Times New Roman" w:hAnsi="Times New Roman"/>
                    </w:rPr>
                  </w:pPr>
                </w:p>
              </w:tc>
            </w:tr>
            <w:tr w:rsidR="002F5A22" w:rsidRPr="00BD012C" w14:paraId="1452AF7F" w14:textId="77777777" w:rsidTr="001A45E2">
              <w:tc>
                <w:tcPr>
                  <w:tcW w:w="8940" w:type="dxa"/>
                  <w:shd w:val="clear" w:color="auto" w:fill="E7E6E6" w:themeFill="background2"/>
                </w:tcPr>
                <w:p w14:paraId="511E24CA" w14:textId="77777777" w:rsidR="002F5A22" w:rsidRPr="00BD012C" w:rsidRDefault="002F5A22"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0C763D7E" w14:textId="77777777" w:rsidR="002F5A22" w:rsidRPr="003B6B87" w:rsidRDefault="002F5A22" w:rsidP="001F721F">
                  <w:pPr>
                    <w:framePr w:hSpace="180" w:wrap="around" w:vAnchor="text" w:hAnchor="margin" w:y="106"/>
                    <w:jc w:val="both"/>
                    <w:rPr>
                      <w:rFonts w:ascii="Times New Roman" w:hAnsi="Times New Roman"/>
                    </w:rPr>
                  </w:pPr>
                </w:p>
                <w:p w14:paraId="2F21B1AA" w14:textId="77777777" w:rsidR="002F5A22" w:rsidRPr="003B6B87" w:rsidRDefault="002F5A22" w:rsidP="001F721F">
                  <w:pPr>
                    <w:framePr w:hSpace="180" w:wrap="around" w:vAnchor="text" w:hAnchor="margin" w:y="106"/>
                    <w:jc w:val="both"/>
                    <w:rPr>
                      <w:rFonts w:ascii="Times New Roman" w:hAnsi="Times New Roman"/>
                    </w:rPr>
                  </w:pPr>
                </w:p>
                <w:p w14:paraId="3AA984A6" w14:textId="77777777" w:rsidR="002F5A22" w:rsidRPr="003B6B87" w:rsidRDefault="002F5A22" w:rsidP="001F721F">
                  <w:pPr>
                    <w:framePr w:hSpace="180" w:wrap="around" w:vAnchor="text" w:hAnchor="margin" w:y="106"/>
                    <w:jc w:val="both"/>
                    <w:rPr>
                      <w:rFonts w:ascii="Times New Roman" w:hAnsi="Times New Roman"/>
                    </w:rPr>
                  </w:pPr>
                </w:p>
              </w:tc>
            </w:tr>
            <w:tr w:rsidR="002F5A22" w:rsidRPr="00BD012C" w14:paraId="3F210D93" w14:textId="77777777" w:rsidTr="001A45E2">
              <w:tc>
                <w:tcPr>
                  <w:tcW w:w="8940" w:type="dxa"/>
                  <w:tcBorders>
                    <w:bottom w:val="single" w:sz="4" w:space="0" w:color="auto"/>
                  </w:tcBorders>
                  <w:shd w:val="clear" w:color="auto" w:fill="E7E6E6" w:themeFill="background2"/>
                </w:tcPr>
                <w:p w14:paraId="432350C9" w14:textId="7CAAF86A" w:rsidR="002F5A22" w:rsidRPr="00BD012C" w:rsidRDefault="002F5A22"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3CDF0AF5" w14:textId="77777777" w:rsidR="002F5A22" w:rsidRPr="003B6B87" w:rsidRDefault="002F5A22" w:rsidP="001F721F">
                  <w:pPr>
                    <w:framePr w:hSpace="180" w:wrap="around" w:vAnchor="text" w:hAnchor="margin" w:y="106"/>
                    <w:jc w:val="both"/>
                    <w:rPr>
                      <w:rFonts w:ascii="Times New Roman" w:hAnsi="Times New Roman"/>
                    </w:rPr>
                  </w:pPr>
                </w:p>
                <w:p w14:paraId="53B42DF9" w14:textId="77777777" w:rsidR="002F5A22" w:rsidRPr="003B6B87" w:rsidRDefault="002F5A22" w:rsidP="001F721F">
                  <w:pPr>
                    <w:framePr w:hSpace="180" w:wrap="around" w:vAnchor="text" w:hAnchor="margin" w:y="106"/>
                    <w:jc w:val="both"/>
                    <w:rPr>
                      <w:rFonts w:ascii="Times New Roman" w:hAnsi="Times New Roman"/>
                    </w:rPr>
                  </w:pPr>
                </w:p>
                <w:p w14:paraId="4254828C" w14:textId="77777777" w:rsidR="002F5A22" w:rsidRPr="003B6B87" w:rsidRDefault="002F5A22" w:rsidP="001F721F">
                  <w:pPr>
                    <w:framePr w:hSpace="180" w:wrap="around" w:vAnchor="text" w:hAnchor="margin" w:y="106"/>
                    <w:jc w:val="both"/>
                    <w:rPr>
                      <w:rFonts w:ascii="Times New Roman" w:hAnsi="Times New Roman"/>
                    </w:rPr>
                  </w:pPr>
                </w:p>
              </w:tc>
            </w:tr>
            <w:tr w:rsidR="002F5A22" w:rsidRPr="00BD012C" w14:paraId="4F100A0E" w14:textId="77777777" w:rsidTr="001A45E2">
              <w:tc>
                <w:tcPr>
                  <w:tcW w:w="8940" w:type="dxa"/>
                  <w:tcBorders>
                    <w:top w:val="single" w:sz="4" w:space="0" w:color="auto"/>
                    <w:left w:val="nil"/>
                    <w:bottom w:val="nil"/>
                    <w:right w:val="nil"/>
                  </w:tcBorders>
                  <w:shd w:val="clear" w:color="auto" w:fill="auto"/>
                </w:tcPr>
                <w:p w14:paraId="72129CA3" w14:textId="77777777" w:rsidR="002F5A22" w:rsidRPr="00BD012C" w:rsidRDefault="002F5A22"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355EAA35" w14:textId="77777777" w:rsidR="00033FE5" w:rsidRPr="00033FE5" w:rsidRDefault="00033FE5" w:rsidP="00033FE5">
            <w:pPr>
              <w:jc w:val="both"/>
              <w:rPr>
                <w:rFonts w:ascii="Times New Roman" w:hAnsi="Times New Roman"/>
              </w:rPr>
            </w:pPr>
          </w:p>
        </w:tc>
      </w:tr>
      <w:tr w:rsidR="00033FE5" w14:paraId="4CA533EE" w14:textId="77777777" w:rsidTr="008A0F62">
        <w:trPr>
          <w:trHeight w:val="929"/>
        </w:trPr>
        <w:tc>
          <w:tcPr>
            <w:tcW w:w="817" w:type="dxa"/>
          </w:tcPr>
          <w:p w14:paraId="24FAECE8" w14:textId="77777777" w:rsidR="00033FE5" w:rsidRDefault="003017C9" w:rsidP="00033FE5">
            <w:pPr>
              <w:jc w:val="right"/>
              <w:rPr>
                <w:rFonts w:ascii="Times New Roman" w:hAnsi="Times New Roman"/>
              </w:rPr>
            </w:pPr>
            <w:r>
              <w:rPr>
                <w:rFonts w:ascii="Times New Roman" w:hAnsi="Times New Roman"/>
              </w:rPr>
              <w:t>2</w:t>
            </w:r>
            <w:r w:rsidR="00033FE5">
              <w:rPr>
                <w:rFonts w:ascii="Times New Roman" w:hAnsi="Times New Roman"/>
              </w:rPr>
              <w:t>.2</w:t>
            </w:r>
          </w:p>
          <w:p w14:paraId="495F45D1" w14:textId="77777777" w:rsidR="00033FE5" w:rsidRDefault="00033FE5" w:rsidP="00033FE5">
            <w:pPr>
              <w:jc w:val="both"/>
              <w:rPr>
                <w:rFonts w:ascii="Times New Roman" w:hAnsi="Times New Roman"/>
                <w:b/>
              </w:rPr>
            </w:pPr>
          </w:p>
        </w:tc>
        <w:tc>
          <w:tcPr>
            <w:tcW w:w="9029" w:type="dxa"/>
          </w:tcPr>
          <w:p w14:paraId="67062BFB" w14:textId="77777777" w:rsidR="00F41D21" w:rsidRPr="00BD012C" w:rsidRDefault="00F41D21" w:rsidP="00F41D21">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 xml:space="preserve">ow do you rate the implementation of the </w:t>
            </w:r>
            <w:r w:rsidR="003017C9">
              <w:rPr>
                <w:rFonts w:ascii="Times New Roman" w:hAnsi="Times New Roman"/>
                <w:b/>
              </w:rPr>
              <w:t>Principle</w:t>
            </w:r>
            <w:r w:rsidRPr="00BD012C">
              <w:rPr>
                <w:rFonts w:ascii="Times New Roman" w:hAnsi="Times New Roman"/>
                <w:b/>
              </w:rPr>
              <w:t>?</w:t>
            </w:r>
          </w:p>
          <w:p w14:paraId="72D219D7" w14:textId="77777777" w:rsidR="008A0F62" w:rsidRPr="00BD012C" w:rsidRDefault="008A0F62" w:rsidP="008A0F62">
            <w:pPr>
              <w:jc w:val="both"/>
              <w:rPr>
                <w:rFonts w:ascii="Times New Roman" w:hAnsi="Times New Roman"/>
                <w:b/>
              </w:rPr>
            </w:pPr>
          </w:p>
          <w:p w14:paraId="159D221A" w14:textId="40BA8C54" w:rsidR="000C7092" w:rsidRPr="00922343" w:rsidRDefault="006D2F62" w:rsidP="000C7092">
            <w:pPr>
              <w:ind w:left="720"/>
              <w:rPr>
                <w:rFonts w:ascii="Times New Roman" w:hAnsi="Times New Roman"/>
              </w:rPr>
            </w:pPr>
            <w:sdt>
              <w:sdtPr>
                <w:rPr>
                  <w:rFonts w:ascii="Times New Roman" w:hAnsi="Times New Roman"/>
                </w:rPr>
                <w:id w:val="-171413352"/>
                <w14:checkbox>
                  <w14:checked w14:val="0"/>
                  <w14:checkedState w14:val="2612" w14:font="MS Gothic"/>
                  <w14:uncheckedState w14:val="2610" w14:font="MS Gothic"/>
                </w14:checkbox>
              </w:sdtPr>
              <w:sdtEndPr/>
              <w:sdtContent>
                <w:r w:rsidR="000C7092">
                  <w:rPr>
                    <w:rFonts w:ascii="MS Gothic" w:eastAsia="MS Gothic" w:hAnsi="MS Gothic" w:hint="eastAsia"/>
                  </w:rPr>
                  <w:t>☐</w:t>
                </w:r>
              </w:sdtContent>
            </w:sdt>
            <w:r w:rsidR="000C7092" w:rsidRPr="00922343">
              <w:rPr>
                <w:rFonts w:ascii="Times New Roman" w:hAnsi="Times New Roman"/>
              </w:rPr>
              <w:t xml:space="preserve"> Fully implemented </w:t>
            </w:r>
          </w:p>
          <w:p w14:paraId="4831EEA6" w14:textId="77777777" w:rsidR="000C7092" w:rsidRPr="00922343" w:rsidRDefault="006D2F62" w:rsidP="000C7092">
            <w:pPr>
              <w:ind w:left="720"/>
              <w:rPr>
                <w:rFonts w:ascii="Times New Roman" w:hAnsi="Times New Roman"/>
              </w:rPr>
            </w:pPr>
            <w:sdt>
              <w:sdtPr>
                <w:rPr>
                  <w:rFonts w:ascii="Times New Roman" w:hAnsi="Times New Roman"/>
                </w:rPr>
                <w:id w:val="-477535348"/>
                <w14:checkbox>
                  <w14:checked w14:val="0"/>
                  <w14:checkedState w14:val="2612" w14:font="MS Gothic"/>
                  <w14:uncheckedState w14:val="2610" w14:font="MS Gothic"/>
                </w14:checkbox>
              </w:sdtPr>
              <w:sdtEndPr/>
              <w:sdtContent>
                <w:r w:rsidR="000C7092" w:rsidRPr="00922343">
                  <w:rPr>
                    <w:rFonts w:ascii="Segoe UI Symbol" w:hAnsi="Segoe UI Symbol" w:cs="Segoe UI Symbol"/>
                  </w:rPr>
                  <w:t>☐</w:t>
                </w:r>
              </w:sdtContent>
            </w:sdt>
            <w:r w:rsidR="000C7092" w:rsidRPr="00922343">
              <w:rPr>
                <w:rFonts w:ascii="Times New Roman" w:hAnsi="Times New Roman"/>
              </w:rPr>
              <w:t xml:space="preserve"> </w:t>
            </w:r>
            <w:r w:rsidR="000C7092">
              <w:rPr>
                <w:rFonts w:ascii="Times New Roman" w:hAnsi="Times New Roman"/>
              </w:rPr>
              <w:t>Broadly</w:t>
            </w:r>
            <w:r w:rsidR="000C7092" w:rsidRPr="00922343">
              <w:rPr>
                <w:rFonts w:ascii="Times New Roman" w:hAnsi="Times New Roman"/>
              </w:rPr>
              <w:t xml:space="preserve"> implemented </w:t>
            </w:r>
          </w:p>
          <w:p w14:paraId="3E9D40C7" w14:textId="77777777" w:rsidR="000C7092" w:rsidRPr="00922343" w:rsidRDefault="006D2F62" w:rsidP="000C7092">
            <w:pPr>
              <w:ind w:left="720"/>
              <w:rPr>
                <w:rFonts w:ascii="Times New Roman" w:hAnsi="Times New Roman"/>
              </w:rPr>
            </w:pPr>
            <w:sdt>
              <w:sdtPr>
                <w:rPr>
                  <w:rFonts w:ascii="Times New Roman" w:hAnsi="Times New Roman"/>
                </w:rPr>
                <w:id w:val="1015818333"/>
                <w14:checkbox>
                  <w14:checked w14:val="0"/>
                  <w14:checkedState w14:val="2612" w14:font="MS Gothic"/>
                  <w14:uncheckedState w14:val="2610" w14:font="MS Gothic"/>
                </w14:checkbox>
              </w:sdtPr>
              <w:sdtEndPr/>
              <w:sdtContent>
                <w:r w:rsidR="000C7092" w:rsidRPr="00922343">
                  <w:rPr>
                    <w:rFonts w:ascii="Segoe UI Symbol" w:hAnsi="Segoe UI Symbol" w:cs="Segoe UI Symbol"/>
                  </w:rPr>
                  <w:t>☐</w:t>
                </w:r>
              </w:sdtContent>
            </w:sdt>
            <w:r w:rsidR="000C7092" w:rsidRPr="00922343">
              <w:rPr>
                <w:rFonts w:ascii="Times New Roman" w:hAnsi="Times New Roman"/>
              </w:rPr>
              <w:t xml:space="preserve"> </w:t>
            </w:r>
            <w:r w:rsidR="000C7092">
              <w:rPr>
                <w:rFonts w:ascii="Times New Roman" w:hAnsi="Times New Roman"/>
              </w:rPr>
              <w:t>Partly</w:t>
            </w:r>
            <w:r w:rsidR="000C7092" w:rsidRPr="00922343">
              <w:rPr>
                <w:rFonts w:ascii="Times New Roman" w:hAnsi="Times New Roman"/>
              </w:rPr>
              <w:t xml:space="preserve"> implemented</w:t>
            </w:r>
          </w:p>
          <w:p w14:paraId="31CAF067" w14:textId="77777777" w:rsidR="000C7092" w:rsidRPr="00922343" w:rsidRDefault="006D2F62" w:rsidP="000C7092">
            <w:pPr>
              <w:spacing w:after="240"/>
              <w:ind w:left="720"/>
              <w:rPr>
                <w:rFonts w:ascii="Times New Roman" w:hAnsi="Times New Roman"/>
              </w:rPr>
            </w:pPr>
            <w:sdt>
              <w:sdtPr>
                <w:rPr>
                  <w:rFonts w:ascii="Times New Roman" w:hAnsi="Times New Roman"/>
                </w:rPr>
                <w:id w:val="-1198928391"/>
                <w14:checkbox>
                  <w14:checked w14:val="0"/>
                  <w14:checkedState w14:val="2612" w14:font="MS Gothic"/>
                  <w14:uncheckedState w14:val="2610" w14:font="MS Gothic"/>
                </w14:checkbox>
              </w:sdtPr>
              <w:sdtEndPr/>
              <w:sdtContent>
                <w:r w:rsidR="000C7092" w:rsidRPr="00922343">
                  <w:rPr>
                    <w:rFonts w:ascii="Segoe UI Symbol" w:hAnsi="Segoe UI Symbol" w:cs="Segoe UI Symbol"/>
                  </w:rPr>
                  <w:t>☐</w:t>
                </w:r>
              </w:sdtContent>
            </w:sdt>
            <w:r w:rsidR="000C7092" w:rsidRPr="00922343">
              <w:rPr>
                <w:rFonts w:ascii="Times New Roman" w:hAnsi="Times New Roman"/>
              </w:rPr>
              <w:t xml:space="preserve"> </w:t>
            </w:r>
            <w:r w:rsidR="000C7092">
              <w:rPr>
                <w:rFonts w:ascii="Times New Roman" w:hAnsi="Times New Roman"/>
              </w:rPr>
              <w:t>Not implemented</w:t>
            </w:r>
          </w:p>
          <w:p w14:paraId="1B8B5E16" w14:textId="77777777" w:rsidR="00033FE5" w:rsidRPr="00033FE5" w:rsidRDefault="00033FE5" w:rsidP="00BB0BC7">
            <w:pPr>
              <w:jc w:val="both"/>
              <w:rPr>
                <w:rFonts w:ascii="Times New Roman" w:hAnsi="Times New Roman"/>
              </w:rPr>
            </w:pPr>
          </w:p>
        </w:tc>
      </w:tr>
    </w:tbl>
    <w:p w14:paraId="78C610CE" w14:textId="77777777" w:rsidR="002C0FC0" w:rsidRPr="00033FE5" w:rsidRDefault="002C0FC0">
      <w:pPr>
        <w:rPr>
          <w:rFonts w:ascii="Times New Roman" w:hAnsi="Times New Roman" w:cs="Times New Roman"/>
          <w:b/>
          <w:lang w:val="en-GB"/>
        </w:rPr>
      </w:pPr>
    </w:p>
    <w:p w14:paraId="617FA12D" w14:textId="77777777" w:rsidR="007D72B6" w:rsidRDefault="007D72B6" w:rsidP="0018579C">
      <w:pPr>
        <w:pStyle w:val="Style1"/>
      </w:pPr>
    </w:p>
    <w:p w14:paraId="78571C60" w14:textId="18C60F44" w:rsidR="002C0FC0" w:rsidRDefault="002C0FC0" w:rsidP="0018579C">
      <w:pPr>
        <w:pStyle w:val="Style1"/>
        <w:rPr>
          <w:lang w:val="en-IE"/>
        </w:rPr>
      </w:pPr>
      <w:r>
        <w:rPr>
          <w:lang w:val="en-IE"/>
        </w:rPr>
        <w:lastRenderedPageBreak/>
        <w:t xml:space="preserve">Principle </w:t>
      </w:r>
      <w:r w:rsidR="004175D3">
        <w:rPr>
          <w:lang w:val="en-IE"/>
        </w:rPr>
        <w:t>3:</w:t>
      </w:r>
      <w:r w:rsidR="0018579C">
        <w:rPr>
          <w:lang w:val="en-IE"/>
        </w:rPr>
        <w:t xml:space="preserve"> Adequacy of Resources</w:t>
      </w:r>
    </w:p>
    <w:p w14:paraId="40E897B2" w14:textId="77777777" w:rsidR="002C0FC0" w:rsidRDefault="002C0FC0" w:rsidP="0018579C">
      <w:pPr>
        <w:pStyle w:val="Style2"/>
      </w:pPr>
      <w:r w:rsidRPr="00910A17">
        <w:t xml:space="preserve">The resources available to statistical authorities are </w:t>
      </w:r>
      <w:proofErr w:type="gramStart"/>
      <w:r w:rsidRPr="00910A17">
        <w:t>sufficient</w:t>
      </w:r>
      <w:proofErr w:type="gramEnd"/>
      <w:r w:rsidRPr="00910A17">
        <w:t xml:space="preserve"> to meet European Statistics requirements.</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2C0FC0" w14:paraId="7D1B89DD" w14:textId="77777777" w:rsidTr="0018579C">
        <w:trPr>
          <w:trHeight w:val="929"/>
        </w:trPr>
        <w:tc>
          <w:tcPr>
            <w:tcW w:w="9846" w:type="dxa"/>
            <w:gridSpan w:val="2"/>
            <w:shd w:val="clear" w:color="auto" w:fill="BDD6EE" w:themeFill="accent1" w:themeFillTint="66"/>
          </w:tcPr>
          <w:p w14:paraId="36105537" w14:textId="77777777" w:rsidR="002C0FC0" w:rsidRDefault="006D2F62" w:rsidP="009B2CFC">
            <w:pPr>
              <w:jc w:val="both"/>
              <w:rPr>
                <w:rFonts w:ascii="Times New Roman" w:hAnsi="Times New Roman"/>
                <w:b/>
              </w:rPr>
            </w:pPr>
            <w:hyperlink r:id="rId25" w:anchor="page=17" w:history="1">
              <w:r w:rsidR="002C0FC0" w:rsidRPr="00714EFC">
                <w:rPr>
                  <w:rStyle w:val="Hyperlink"/>
                  <w:rFonts w:ascii="Times New Roman" w:hAnsi="Times New Roman"/>
                  <w:b/>
                </w:rPr>
                <w:t>Indicator 3.1:</w:t>
              </w:r>
            </w:hyperlink>
            <w:r w:rsidR="002C0FC0" w:rsidRPr="00BC2AC9">
              <w:rPr>
                <w:rFonts w:ascii="Times New Roman" w:hAnsi="Times New Roman"/>
                <w:b/>
              </w:rPr>
              <w:t xml:space="preserve"> </w:t>
            </w:r>
          </w:p>
          <w:p w14:paraId="2BA1F8BF" w14:textId="014466EB" w:rsidR="002C0FC0" w:rsidRPr="00BC2AC9" w:rsidRDefault="004175D3" w:rsidP="009B2CFC">
            <w:pPr>
              <w:jc w:val="both"/>
              <w:rPr>
                <w:rFonts w:ascii="Times New Roman" w:hAnsi="Times New Roman"/>
                <w:b/>
              </w:rPr>
            </w:pPr>
            <w:r w:rsidRPr="009C3940">
              <w:rPr>
                <w:rFonts w:ascii="Times New Roman" w:hAnsi="Times New Roman"/>
                <w:b/>
              </w:rPr>
              <w:t>Human, financial and technical resources, adequate both in magnitude and in quality, are available to meet statistical needs</w:t>
            </w:r>
            <w:r>
              <w:rPr>
                <w:rFonts w:ascii="Times New Roman" w:hAnsi="Times New Roman"/>
                <w:b/>
              </w:rPr>
              <w:t>.</w:t>
            </w:r>
          </w:p>
          <w:p w14:paraId="7FD08216" w14:textId="77777777" w:rsidR="002C0FC0" w:rsidRPr="00E56FEA" w:rsidRDefault="002C0FC0" w:rsidP="00E56FEA">
            <w:pPr>
              <w:jc w:val="both"/>
              <w:rPr>
                <w:rFonts w:ascii="Times New Roman" w:hAnsi="Times New Roman"/>
              </w:rPr>
            </w:pPr>
          </w:p>
        </w:tc>
      </w:tr>
      <w:tr w:rsidR="002C0FC0" w:rsidRPr="008063B6" w14:paraId="191A9E7E" w14:textId="77777777" w:rsidTr="0018579C">
        <w:trPr>
          <w:trHeight w:val="929"/>
        </w:trPr>
        <w:tc>
          <w:tcPr>
            <w:tcW w:w="9846" w:type="dxa"/>
            <w:gridSpan w:val="2"/>
            <w:shd w:val="clear" w:color="auto" w:fill="BDD6EE" w:themeFill="accent1" w:themeFillTint="66"/>
          </w:tcPr>
          <w:p w14:paraId="2484D780" w14:textId="77777777" w:rsidR="002C0FC0" w:rsidRDefault="006D2F62" w:rsidP="009B2CFC">
            <w:pPr>
              <w:jc w:val="both"/>
              <w:rPr>
                <w:rFonts w:ascii="Times New Roman" w:hAnsi="Times New Roman"/>
                <w:b/>
              </w:rPr>
            </w:pPr>
            <w:hyperlink r:id="rId26" w:anchor="page=18" w:history="1">
              <w:r w:rsidR="002C0FC0" w:rsidRPr="00714EFC">
                <w:rPr>
                  <w:rStyle w:val="Hyperlink"/>
                  <w:rFonts w:ascii="Times New Roman" w:hAnsi="Times New Roman"/>
                  <w:b/>
                </w:rPr>
                <w:t>Indicator 3.2:</w:t>
              </w:r>
            </w:hyperlink>
            <w:r w:rsidR="002C0FC0" w:rsidRPr="00BC2AC9">
              <w:rPr>
                <w:rFonts w:ascii="Times New Roman" w:hAnsi="Times New Roman"/>
                <w:b/>
              </w:rPr>
              <w:t xml:space="preserve"> </w:t>
            </w:r>
          </w:p>
          <w:p w14:paraId="174C18DA" w14:textId="77777777" w:rsidR="002C0FC0" w:rsidRDefault="002C0FC0" w:rsidP="009B2CFC">
            <w:pPr>
              <w:rPr>
                <w:rFonts w:ascii="Times New Roman" w:hAnsi="Times New Roman"/>
                <w:b/>
              </w:rPr>
            </w:pPr>
            <w:r w:rsidRPr="00910A17">
              <w:rPr>
                <w:rFonts w:ascii="Times New Roman" w:hAnsi="Times New Roman"/>
                <w:b/>
              </w:rPr>
              <w:t>The scope, detail and cost of statistics are commensurate with needs.</w:t>
            </w:r>
          </w:p>
          <w:p w14:paraId="5D622462" w14:textId="77777777" w:rsidR="002C0FC0" w:rsidRPr="005532E4" w:rsidRDefault="002C0FC0" w:rsidP="005532E4">
            <w:pPr>
              <w:jc w:val="both"/>
              <w:rPr>
                <w:rFonts w:ascii="Times New Roman" w:hAnsi="Times New Roman"/>
              </w:rPr>
            </w:pPr>
          </w:p>
        </w:tc>
      </w:tr>
      <w:tr w:rsidR="002C0FC0" w:rsidRPr="008063B6" w14:paraId="2FD3161E" w14:textId="77777777" w:rsidTr="0018579C">
        <w:trPr>
          <w:trHeight w:val="929"/>
        </w:trPr>
        <w:tc>
          <w:tcPr>
            <w:tcW w:w="9846" w:type="dxa"/>
            <w:gridSpan w:val="2"/>
            <w:shd w:val="clear" w:color="auto" w:fill="BDD6EE" w:themeFill="accent1" w:themeFillTint="66"/>
          </w:tcPr>
          <w:p w14:paraId="2D3F07EA" w14:textId="77777777" w:rsidR="002C0FC0" w:rsidRDefault="006D2F62" w:rsidP="009B2CFC">
            <w:pPr>
              <w:jc w:val="both"/>
              <w:rPr>
                <w:rFonts w:ascii="Times New Roman" w:hAnsi="Times New Roman"/>
                <w:b/>
              </w:rPr>
            </w:pPr>
            <w:hyperlink r:id="rId27" w:anchor="page=18" w:history="1">
              <w:r w:rsidR="002C0FC0" w:rsidRPr="00714EFC">
                <w:rPr>
                  <w:rStyle w:val="Hyperlink"/>
                  <w:rFonts w:ascii="Times New Roman" w:hAnsi="Times New Roman"/>
                  <w:b/>
                </w:rPr>
                <w:t>Indicator 3.3:</w:t>
              </w:r>
            </w:hyperlink>
            <w:r w:rsidR="002C0FC0" w:rsidRPr="00BC2AC9">
              <w:rPr>
                <w:rFonts w:ascii="Times New Roman" w:hAnsi="Times New Roman"/>
                <w:b/>
              </w:rPr>
              <w:t xml:space="preserve"> </w:t>
            </w:r>
          </w:p>
          <w:p w14:paraId="661F6210" w14:textId="77777777" w:rsidR="002C0FC0" w:rsidRDefault="002C0FC0" w:rsidP="009B2CFC">
            <w:pPr>
              <w:rPr>
                <w:rFonts w:ascii="Times New Roman" w:hAnsi="Times New Roman"/>
                <w:b/>
              </w:rPr>
            </w:pPr>
            <w:r w:rsidRPr="00910A17">
              <w:rPr>
                <w:rFonts w:ascii="Times New Roman" w:hAnsi="Times New Roman"/>
                <w:b/>
              </w:rPr>
              <w:t>Procedures exist to assess and justify demands for new statistics against their cost.</w:t>
            </w:r>
          </w:p>
          <w:p w14:paraId="5D01F9A5" w14:textId="77777777" w:rsidR="002C0FC0" w:rsidRPr="00E56FEA" w:rsidRDefault="002C0FC0" w:rsidP="00E56FEA">
            <w:pPr>
              <w:jc w:val="both"/>
              <w:rPr>
                <w:rFonts w:ascii="Times New Roman" w:hAnsi="Times New Roman"/>
              </w:rPr>
            </w:pPr>
          </w:p>
        </w:tc>
      </w:tr>
      <w:tr w:rsidR="00714EFC" w:rsidRPr="00E56FEA" w14:paraId="0C106B9A" w14:textId="77777777" w:rsidTr="0018579C">
        <w:trPr>
          <w:trHeight w:val="929"/>
        </w:trPr>
        <w:tc>
          <w:tcPr>
            <w:tcW w:w="9846" w:type="dxa"/>
            <w:gridSpan w:val="2"/>
            <w:shd w:val="clear" w:color="auto" w:fill="BDD6EE" w:themeFill="accent1" w:themeFillTint="66"/>
          </w:tcPr>
          <w:p w14:paraId="50045B4F" w14:textId="77777777" w:rsidR="00714EFC" w:rsidRDefault="006D2F62" w:rsidP="00714EFC">
            <w:pPr>
              <w:jc w:val="both"/>
              <w:rPr>
                <w:rFonts w:ascii="Times New Roman" w:hAnsi="Times New Roman"/>
                <w:b/>
              </w:rPr>
            </w:pPr>
            <w:hyperlink r:id="rId28" w:anchor="page=18" w:history="1">
              <w:r w:rsidR="00714EFC">
                <w:rPr>
                  <w:rStyle w:val="Hyperlink"/>
                  <w:rFonts w:ascii="Times New Roman" w:hAnsi="Times New Roman"/>
                  <w:b/>
                </w:rPr>
                <w:t>Indicator 3.4</w:t>
              </w:r>
              <w:r w:rsidR="00714EFC" w:rsidRPr="00714EFC">
                <w:rPr>
                  <w:rStyle w:val="Hyperlink"/>
                  <w:rFonts w:ascii="Times New Roman" w:hAnsi="Times New Roman"/>
                  <w:b/>
                </w:rPr>
                <w:t>:</w:t>
              </w:r>
            </w:hyperlink>
            <w:r w:rsidR="00714EFC" w:rsidRPr="00BC2AC9">
              <w:rPr>
                <w:rFonts w:ascii="Times New Roman" w:hAnsi="Times New Roman"/>
                <w:b/>
              </w:rPr>
              <w:t xml:space="preserve"> </w:t>
            </w:r>
          </w:p>
          <w:p w14:paraId="522FBA71" w14:textId="09DB8649" w:rsidR="00714EFC" w:rsidRPr="00714EFC" w:rsidRDefault="00714EFC" w:rsidP="00714EFC">
            <w:pPr>
              <w:rPr>
                <w:rFonts w:ascii="Times New Roman" w:hAnsi="Times New Roman"/>
                <w:b/>
              </w:rPr>
            </w:pPr>
            <w:r w:rsidRPr="00714EFC">
              <w:rPr>
                <w:rFonts w:ascii="Times New Roman" w:hAnsi="Times New Roman"/>
                <w:b/>
              </w:rPr>
              <w:t>Procedures exist to assess the continuing nee</w:t>
            </w:r>
            <w:r>
              <w:rPr>
                <w:rFonts w:ascii="Times New Roman" w:hAnsi="Times New Roman"/>
                <w:b/>
              </w:rPr>
              <w:t xml:space="preserve">d for all statistics, to see if </w:t>
            </w:r>
            <w:r w:rsidRPr="00714EFC">
              <w:rPr>
                <w:rFonts w:ascii="Times New Roman" w:hAnsi="Times New Roman"/>
                <w:b/>
              </w:rPr>
              <w:t>any can be discontinued or curtailed to free up resources</w:t>
            </w:r>
            <w:r w:rsidR="004175D3">
              <w:rPr>
                <w:rFonts w:ascii="Times New Roman" w:hAnsi="Times New Roman"/>
                <w:b/>
              </w:rPr>
              <w:t>.</w:t>
            </w:r>
            <w:r w:rsidRPr="00714EFC">
              <w:rPr>
                <w:rFonts w:ascii="Times New Roman" w:hAnsi="Times New Roman"/>
                <w:b/>
              </w:rPr>
              <w:t xml:space="preserve"> </w:t>
            </w:r>
          </w:p>
        </w:tc>
      </w:tr>
      <w:tr w:rsidR="003017C9" w:rsidRPr="00033FE5" w14:paraId="51EB06A7" w14:textId="77777777" w:rsidTr="001A45E2">
        <w:trPr>
          <w:trHeight w:val="929"/>
        </w:trPr>
        <w:tc>
          <w:tcPr>
            <w:tcW w:w="817" w:type="dxa"/>
          </w:tcPr>
          <w:p w14:paraId="6CFCB1A8" w14:textId="77777777" w:rsidR="003017C9" w:rsidRDefault="003017C9" w:rsidP="001A45E2">
            <w:pPr>
              <w:jc w:val="right"/>
              <w:rPr>
                <w:rFonts w:ascii="Times New Roman" w:hAnsi="Times New Roman"/>
              </w:rPr>
            </w:pPr>
            <w:r>
              <w:rPr>
                <w:rFonts w:ascii="Times New Roman" w:hAnsi="Times New Roman"/>
              </w:rPr>
              <w:t>3.1</w:t>
            </w:r>
          </w:p>
          <w:p w14:paraId="35387B82" w14:textId="77777777" w:rsidR="003017C9" w:rsidRDefault="003017C9" w:rsidP="001A45E2">
            <w:pPr>
              <w:jc w:val="both"/>
              <w:rPr>
                <w:rFonts w:ascii="Times New Roman" w:hAnsi="Times New Roman"/>
                <w:b/>
              </w:rPr>
            </w:pPr>
          </w:p>
        </w:tc>
        <w:tc>
          <w:tcPr>
            <w:tcW w:w="9029" w:type="dxa"/>
          </w:tcPr>
          <w:p w14:paraId="52E6FF45" w14:textId="13DA36AD"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(3.1-3.4)</w:t>
            </w:r>
            <w:r>
              <w:rPr>
                <w:rFonts w:ascii="Times New Roman" w:hAnsi="Times New Roman"/>
                <w:b/>
              </w:rPr>
              <w:t xml:space="preserve">, how is the </w:t>
            </w:r>
            <w:r w:rsidR="00C91935">
              <w:rPr>
                <w:rFonts w:ascii="Times New Roman" w:hAnsi="Times New Roman"/>
                <w:b/>
              </w:rPr>
              <w:t>p</w:t>
            </w:r>
            <w:r>
              <w:rPr>
                <w:rFonts w:ascii="Times New Roman" w:hAnsi="Times New Roman"/>
                <w:b/>
              </w:rPr>
              <w:t xml:space="preserve">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DD1300">
              <w:rPr>
                <w:rFonts w:ascii="Times New Roman" w:hAnsi="Times New Roman"/>
              </w:rPr>
              <w:t xml:space="preserve">(you can take inspiration from the ESS QAF methods, tools and good practices but can also add </w:t>
            </w:r>
            <w:proofErr w:type="gramStart"/>
            <w:r w:rsidRPr="00DD1300">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DD1300">
              <w:rPr>
                <w:rFonts w:ascii="Times New Roman" w:hAnsi="Times New Roman"/>
              </w:rPr>
              <w:t>.</w:t>
            </w:r>
            <w:r>
              <w:rPr>
                <w:rFonts w:ascii="Times New Roman" w:hAnsi="Times New Roman"/>
                <w:b/>
              </w:rPr>
              <w:t xml:space="preserve"> </w:t>
            </w:r>
          </w:p>
          <w:p w14:paraId="357045F8" w14:textId="21D73873" w:rsidR="00223492" w:rsidRDefault="00223492" w:rsidP="001A45E2">
            <w:pPr>
              <w:jc w:val="both"/>
              <w:rPr>
                <w:rFonts w:ascii="Times New Roman" w:hAnsi="Times New Roman"/>
                <w:b/>
              </w:rPr>
            </w:pPr>
          </w:p>
          <w:p w14:paraId="02DBDA21"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19C63075" w14:textId="77777777" w:rsidTr="001A45E2">
              <w:tc>
                <w:tcPr>
                  <w:tcW w:w="8940" w:type="dxa"/>
                  <w:shd w:val="clear" w:color="auto" w:fill="E7E6E6" w:themeFill="background2"/>
                </w:tcPr>
                <w:p w14:paraId="474BD238"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42CC8AF5" w14:textId="77777777" w:rsidR="003017C9" w:rsidRPr="003B6B87" w:rsidRDefault="003017C9" w:rsidP="001F721F">
                  <w:pPr>
                    <w:framePr w:hSpace="180" w:wrap="around" w:vAnchor="text" w:hAnchor="margin" w:y="106"/>
                    <w:jc w:val="both"/>
                    <w:rPr>
                      <w:rFonts w:ascii="Times New Roman" w:hAnsi="Times New Roman"/>
                    </w:rPr>
                  </w:pPr>
                </w:p>
                <w:p w14:paraId="3BFBB6F7" w14:textId="77777777" w:rsidR="003017C9" w:rsidRPr="003B6B87" w:rsidRDefault="003017C9" w:rsidP="001F721F">
                  <w:pPr>
                    <w:framePr w:hSpace="180" w:wrap="around" w:vAnchor="text" w:hAnchor="margin" w:y="106"/>
                    <w:jc w:val="both"/>
                    <w:rPr>
                      <w:rFonts w:ascii="Times New Roman" w:hAnsi="Times New Roman"/>
                    </w:rPr>
                  </w:pPr>
                </w:p>
                <w:p w14:paraId="42A6F307"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624A7E6" w14:textId="77777777" w:rsidTr="001A45E2">
              <w:tc>
                <w:tcPr>
                  <w:tcW w:w="8940" w:type="dxa"/>
                  <w:shd w:val="clear" w:color="auto" w:fill="E7E6E6" w:themeFill="background2"/>
                </w:tcPr>
                <w:p w14:paraId="633DB4F8"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51547E56" w14:textId="77777777" w:rsidR="003017C9" w:rsidRPr="003B6B87" w:rsidRDefault="003017C9" w:rsidP="001F721F">
                  <w:pPr>
                    <w:framePr w:hSpace="180" w:wrap="around" w:vAnchor="text" w:hAnchor="margin" w:y="106"/>
                    <w:jc w:val="both"/>
                    <w:rPr>
                      <w:rFonts w:ascii="Times New Roman" w:hAnsi="Times New Roman"/>
                    </w:rPr>
                  </w:pPr>
                </w:p>
                <w:p w14:paraId="317F86D4" w14:textId="77777777" w:rsidR="003017C9" w:rsidRPr="003B6B87" w:rsidRDefault="003017C9" w:rsidP="001F721F">
                  <w:pPr>
                    <w:framePr w:hSpace="180" w:wrap="around" w:vAnchor="text" w:hAnchor="margin" w:y="106"/>
                    <w:jc w:val="both"/>
                    <w:rPr>
                      <w:rFonts w:ascii="Times New Roman" w:hAnsi="Times New Roman"/>
                    </w:rPr>
                  </w:pPr>
                </w:p>
                <w:p w14:paraId="046447D7"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3692F48" w14:textId="77777777" w:rsidTr="001A45E2">
              <w:tc>
                <w:tcPr>
                  <w:tcW w:w="8940" w:type="dxa"/>
                  <w:tcBorders>
                    <w:bottom w:val="single" w:sz="4" w:space="0" w:color="auto"/>
                  </w:tcBorders>
                  <w:shd w:val="clear" w:color="auto" w:fill="E7E6E6" w:themeFill="background2"/>
                </w:tcPr>
                <w:p w14:paraId="1749DD27" w14:textId="3E76533E"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07B5D64C" w14:textId="77777777" w:rsidR="003017C9" w:rsidRPr="003B6B87" w:rsidRDefault="003017C9" w:rsidP="001F721F">
                  <w:pPr>
                    <w:framePr w:hSpace="180" w:wrap="around" w:vAnchor="text" w:hAnchor="margin" w:y="106"/>
                    <w:jc w:val="both"/>
                    <w:rPr>
                      <w:rFonts w:ascii="Times New Roman" w:hAnsi="Times New Roman"/>
                    </w:rPr>
                  </w:pPr>
                </w:p>
                <w:p w14:paraId="65EACCC4" w14:textId="77777777" w:rsidR="003017C9" w:rsidRPr="003B6B87" w:rsidRDefault="003017C9" w:rsidP="001F721F">
                  <w:pPr>
                    <w:framePr w:hSpace="180" w:wrap="around" w:vAnchor="text" w:hAnchor="margin" w:y="106"/>
                    <w:jc w:val="both"/>
                    <w:rPr>
                      <w:rFonts w:ascii="Times New Roman" w:hAnsi="Times New Roman"/>
                    </w:rPr>
                  </w:pPr>
                </w:p>
                <w:p w14:paraId="7BBE6D04"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2ED07D71" w14:textId="77777777" w:rsidTr="001A45E2">
              <w:tc>
                <w:tcPr>
                  <w:tcW w:w="8940" w:type="dxa"/>
                  <w:tcBorders>
                    <w:top w:val="single" w:sz="4" w:space="0" w:color="auto"/>
                    <w:left w:val="nil"/>
                    <w:bottom w:val="nil"/>
                    <w:right w:val="nil"/>
                  </w:tcBorders>
                  <w:shd w:val="clear" w:color="auto" w:fill="auto"/>
                </w:tcPr>
                <w:p w14:paraId="0547CEAD"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0F69338B" w14:textId="77777777" w:rsidR="003017C9" w:rsidRPr="00033FE5" w:rsidRDefault="003017C9" w:rsidP="001A45E2">
            <w:pPr>
              <w:jc w:val="both"/>
              <w:rPr>
                <w:rFonts w:ascii="Times New Roman" w:hAnsi="Times New Roman"/>
              </w:rPr>
            </w:pPr>
          </w:p>
        </w:tc>
      </w:tr>
      <w:tr w:rsidR="003017C9" w:rsidRPr="00033FE5" w14:paraId="6D8B445D" w14:textId="77777777" w:rsidTr="001A45E2">
        <w:trPr>
          <w:trHeight w:val="929"/>
        </w:trPr>
        <w:tc>
          <w:tcPr>
            <w:tcW w:w="817" w:type="dxa"/>
          </w:tcPr>
          <w:p w14:paraId="406B267C" w14:textId="77777777" w:rsidR="003017C9" w:rsidRDefault="003017C9" w:rsidP="001A45E2">
            <w:pPr>
              <w:jc w:val="right"/>
              <w:rPr>
                <w:rFonts w:ascii="Times New Roman" w:hAnsi="Times New Roman"/>
              </w:rPr>
            </w:pPr>
            <w:r>
              <w:rPr>
                <w:rFonts w:ascii="Times New Roman" w:hAnsi="Times New Roman"/>
              </w:rPr>
              <w:t>3.2</w:t>
            </w:r>
          </w:p>
          <w:p w14:paraId="69B03983" w14:textId="77777777" w:rsidR="003017C9" w:rsidRDefault="003017C9" w:rsidP="001A45E2">
            <w:pPr>
              <w:jc w:val="both"/>
              <w:rPr>
                <w:rFonts w:ascii="Times New Roman" w:hAnsi="Times New Roman"/>
                <w:b/>
              </w:rPr>
            </w:pPr>
          </w:p>
        </w:tc>
        <w:tc>
          <w:tcPr>
            <w:tcW w:w="9029" w:type="dxa"/>
          </w:tcPr>
          <w:p w14:paraId="37DA3720" w14:textId="467E6A86" w:rsidR="00223492"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 xml:space="preserve">ow do you rate the implementation of the </w:t>
            </w:r>
            <w:r>
              <w:rPr>
                <w:rFonts w:ascii="Times New Roman" w:hAnsi="Times New Roman"/>
                <w:b/>
              </w:rPr>
              <w:t>Principle</w:t>
            </w:r>
            <w:r w:rsidRPr="00BD012C">
              <w:rPr>
                <w:rFonts w:ascii="Times New Roman" w:hAnsi="Times New Roman"/>
                <w:b/>
              </w:rPr>
              <w:t>?</w:t>
            </w:r>
          </w:p>
          <w:p w14:paraId="68245506" w14:textId="77777777" w:rsidR="003017C9" w:rsidRPr="00BD012C" w:rsidRDefault="003017C9" w:rsidP="001A45E2">
            <w:pPr>
              <w:jc w:val="both"/>
              <w:rPr>
                <w:rFonts w:ascii="Times New Roman" w:hAnsi="Times New Roman"/>
                <w:b/>
              </w:rPr>
            </w:pPr>
          </w:p>
          <w:p w14:paraId="3F85EACC" w14:textId="77777777" w:rsidR="00223492" w:rsidRPr="00922343" w:rsidRDefault="006D2F62" w:rsidP="001F721F">
            <w:pPr>
              <w:ind w:left="720"/>
              <w:rPr>
                <w:rFonts w:ascii="Times New Roman" w:hAnsi="Times New Roman"/>
              </w:rPr>
            </w:pPr>
            <w:sdt>
              <w:sdtPr>
                <w:rPr>
                  <w:rFonts w:ascii="Times New Roman" w:hAnsi="Times New Roman"/>
                </w:rPr>
                <w:id w:val="892701509"/>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Fully implemented </w:t>
            </w:r>
          </w:p>
          <w:p w14:paraId="0F8D60EA" w14:textId="795BFEBB" w:rsidR="00223492" w:rsidRPr="00922343" w:rsidRDefault="006D2F62" w:rsidP="001F721F">
            <w:pPr>
              <w:ind w:left="720"/>
              <w:rPr>
                <w:rFonts w:ascii="Times New Roman" w:hAnsi="Times New Roman"/>
              </w:rPr>
            </w:pPr>
            <w:sdt>
              <w:sdtPr>
                <w:rPr>
                  <w:rFonts w:ascii="Times New Roman" w:hAnsi="Times New Roman"/>
                </w:rPr>
                <w:id w:val="744304278"/>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w:t>
            </w:r>
            <w:r w:rsidR="000C7092">
              <w:rPr>
                <w:rFonts w:ascii="Times New Roman" w:hAnsi="Times New Roman"/>
              </w:rPr>
              <w:t>Broadly</w:t>
            </w:r>
            <w:r w:rsidR="00223492" w:rsidRPr="00922343">
              <w:rPr>
                <w:rFonts w:ascii="Times New Roman" w:hAnsi="Times New Roman"/>
              </w:rPr>
              <w:t xml:space="preserve"> implemented </w:t>
            </w:r>
          </w:p>
          <w:p w14:paraId="3DCBAB74" w14:textId="70F75C1F" w:rsidR="00223492" w:rsidRPr="00922343" w:rsidRDefault="006D2F62" w:rsidP="001F721F">
            <w:pPr>
              <w:ind w:left="720"/>
              <w:rPr>
                <w:rFonts w:ascii="Times New Roman" w:hAnsi="Times New Roman"/>
              </w:rPr>
            </w:pPr>
            <w:sdt>
              <w:sdtPr>
                <w:rPr>
                  <w:rFonts w:ascii="Times New Roman" w:hAnsi="Times New Roman"/>
                </w:rPr>
                <w:id w:val="-2090454596"/>
                <w14:checkbox>
                  <w14:checked w14:val="0"/>
                  <w14:checkedState w14:val="2612" w14:font="MS Gothic"/>
                  <w14:uncheckedState w14:val="2610" w14:font="MS Gothic"/>
                </w14:checkbox>
              </w:sdtPr>
              <w:sdtEndPr/>
              <w:sdtContent>
                <w:r w:rsidR="001B1DB8">
                  <w:rPr>
                    <w:rFonts w:ascii="MS Gothic" w:eastAsia="MS Gothic" w:hAnsi="MS Gothic" w:hint="eastAsia"/>
                  </w:rPr>
                  <w:t>☐</w:t>
                </w:r>
              </w:sdtContent>
            </w:sdt>
            <w:r w:rsidR="00223492" w:rsidRPr="00922343">
              <w:rPr>
                <w:rFonts w:ascii="Times New Roman" w:hAnsi="Times New Roman"/>
              </w:rPr>
              <w:t xml:space="preserve"> </w:t>
            </w:r>
            <w:r w:rsidR="000C7092">
              <w:rPr>
                <w:rFonts w:ascii="Times New Roman" w:hAnsi="Times New Roman"/>
              </w:rPr>
              <w:t xml:space="preserve">Partly </w:t>
            </w:r>
            <w:r w:rsidR="00223492" w:rsidRPr="00922343">
              <w:rPr>
                <w:rFonts w:ascii="Times New Roman" w:hAnsi="Times New Roman"/>
              </w:rPr>
              <w:t>implemented</w:t>
            </w:r>
          </w:p>
          <w:p w14:paraId="497D4EB1" w14:textId="45C911DE" w:rsidR="00223492" w:rsidRPr="00BD012C" w:rsidRDefault="00223492" w:rsidP="00BB0BC7">
            <w:pPr>
              <w:jc w:val="both"/>
              <w:rPr>
                <w:rFonts w:ascii="Times New Roman" w:hAnsi="Times New Roman"/>
                <w:b/>
              </w:rPr>
            </w:pPr>
            <w:r>
              <w:rPr>
                <w:rFonts w:ascii="Times New Roman" w:hAnsi="Times New Roman"/>
              </w:rPr>
              <w:t xml:space="preserve">             </w:t>
            </w:r>
            <w:sdt>
              <w:sdtPr>
                <w:rPr>
                  <w:rFonts w:ascii="Times New Roman" w:hAnsi="Times New Roman"/>
                </w:rPr>
                <w:id w:val="1274980446"/>
                <w14:checkbox>
                  <w14:checked w14:val="0"/>
                  <w14:checkedState w14:val="2612" w14:font="MS Gothic"/>
                  <w14:uncheckedState w14:val="2610" w14:font="MS Gothic"/>
                </w14:checkbox>
              </w:sdtPr>
              <w:sdtEndPr/>
              <w:sdtContent>
                <w:r w:rsidRPr="00922343">
                  <w:rPr>
                    <w:rFonts w:ascii="Segoe UI Symbol" w:hAnsi="Segoe UI Symbol" w:cs="Segoe UI Symbol"/>
                  </w:rPr>
                  <w:t>☐</w:t>
                </w:r>
              </w:sdtContent>
            </w:sdt>
            <w:r w:rsidRPr="00922343">
              <w:rPr>
                <w:rFonts w:ascii="Times New Roman" w:hAnsi="Times New Roman"/>
              </w:rPr>
              <w:t xml:space="preserve"> </w:t>
            </w:r>
            <w:r w:rsidR="000C7092">
              <w:rPr>
                <w:rFonts w:ascii="Times New Roman" w:hAnsi="Times New Roman"/>
              </w:rPr>
              <w:t>Not implemented</w:t>
            </w:r>
          </w:p>
          <w:p w14:paraId="7D4F7D6A" w14:textId="77777777" w:rsidR="003017C9" w:rsidRPr="00033FE5" w:rsidRDefault="003017C9" w:rsidP="00BB0BC7">
            <w:pPr>
              <w:jc w:val="both"/>
              <w:rPr>
                <w:rFonts w:ascii="Times New Roman" w:hAnsi="Times New Roman"/>
              </w:rPr>
            </w:pPr>
          </w:p>
        </w:tc>
      </w:tr>
    </w:tbl>
    <w:p w14:paraId="12CAA38A" w14:textId="77777777" w:rsidR="007D72B6" w:rsidRPr="003017C9" w:rsidRDefault="007D72B6" w:rsidP="007D72B6">
      <w:pPr>
        <w:rPr>
          <w:rFonts w:ascii="Times New Roman" w:hAnsi="Times New Roman" w:cs="Times New Roman"/>
          <w:b/>
        </w:rPr>
      </w:pPr>
    </w:p>
    <w:p w14:paraId="02F0B370" w14:textId="77777777" w:rsidR="00BF1350" w:rsidRDefault="00BF1350" w:rsidP="007D72B6">
      <w:pPr>
        <w:rPr>
          <w:rFonts w:ascii="Times New Roman" w:hAnsi="Times New Roman" w:cs="Times New Roman"/>
          <w:b/>
        </w:rPr>
      </w:pPr>
    </w:p>
    <w:p w14:paraId="67207C0B" w14:textId="77777777" w:rsidR="00BF1350" w:rsidRDefault="00BF1350" w:rsidP="0018579C">
      <w:pPr>
        <w:pStyle w:val="Style1"/>
      </w:pPr>
    </w:p>
    <w:p w14:paraId="6443A037" w14:textId="77777777" w:rsidR="007D72B6" w:rsidRPr="0018579C" w:rsidRDefault="007D72B6" w:rsidP="0018579C">
      <w:pPr>
        <w:pStyle w:val="Style1"/>
        <w:rPr>
          <w:lang w:val="en-IE"/>
        </w:rPr>
      </w:pPr>
      <w:r>
        <w:rPr>
          <w:lang w:val="en-IE"/>
        </w:rPr>
        <w:lastRenderedPageBreak/>
        <w:t>Principle 4</w:t>
      </w:r>
      <w:r w:rsidR="0018579C">
        <w:rPr>
          <w:lang w:val="en-IE"/>
        </w:rPr>
        <w:t>: Commitment to Quality</w:t>
      </w:r>
    </w:p>
    <w:p w14:paraId="1166563E" w14:textId="77777777" w:rsidR="00BF1350" w:rsidRPr="00BF1350" w:rsidRDefault="007D72B6" w:rsidP="0018579C">
      <w:pPr>
        <w:pStyle w:val="Style2"/>
      </w:pPr>
      <w:r w:rsidRPr="007D72B6">
        <w:t>Statistical authorities are committed to quality. They systematically and regularly identify strengths and weaknesses to continuously improve process and output quality.</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7D72B6" w:rsidRPr="008063B6" w14:paraId="0B92EEF5" w14:textId="77777777" w:rsidTr="0018579C">
        <w:trPr>
          <w:trHeight w:val="929"/>
        </w:trPr>
        <w:tc>
          <w:tcPr>
            <w:tcW w:w="9846" w:type="dxa"/>
            <w:gridSpan w:val="2"/>
            <w:shd w:val="clear" w:color="auto" w:fill="BDD6EE" w:themeFill="accent1" w:themeFillTint="66"/>
          </w:tcPr>
          <w:p w14:paraId="1E075075" w14:textId="77777777" w:rsidR="007D72B6" w:rsidRDefault="006D2F62" w:rsidP="009B2CFC">
            <w:pPr>
              <w:jc w:val="both"/>
              <w:rPr>
                <w:rFonts w:ascii="Times New Roman" w:hAnsi="Times New Roman"/>
                <w:b/>
              </w:rPr>
            </w:pPr>
            <w:hyperlink r:id="rId29" w:anchor="page=20" w:history="1">
              <w:r w:rsidR="007D72B6" w:rsidRPr="00714EFC">
                <w:rPr>
                  <w:rStyle w:val="Hyperlink"/>
                  <w:rFonts w:ascii="Times New Roman" w:hAnsi="Times New Roman"/>
                  <w:b/>
                </w:rPr>
                <w:t>Indicator 4.1:</w:t>
              </w:r>
            </w:hyperlink>
            <w:r w:rsidR="007D72B6" w:rsidRPr="00BC2AC9">
              <w:rPr>
                <w:rFonts w:ascii="Times New Roman" w:hAnsi="Times New Roman"/>
                <w:b/>
              </w:rPr>
              <w:t xml:space="preserve"> </w:t>
            </w:r>
          </w:p>
          <w:p w14:paraId="19A65A5E" w14:textId="77777777" w:rsidR="007D72B6" w:rsidRDefault="007D72B6" w:rsidP="009B2CFC">
            <w:pPr>
              <w:rPr>
                <w:rFonts w:ascii="Times New Roman" w:hAnsi="Times New Roman"/>
                <w:b/>
              </w:rPr>
            </w:pPr>
            <w:r w:rsidRPr="007D72B6">
              <w:rPr>
                <w:rFonts w:ascii="Times New Roman" w:hAnsi="Times New Roman"/>
                <w:b/>
              </w:rPr>
              <w:t xml:space="preserve">Quality policy is defined and made available to the public. An </w:t>
            </w:r>
            <w:proofErr w:type="spellStart"/>
            <w:r w:rsidRPr="007D72B6">
              <w:rPr>
                <w:rFonts w:ascii="Times New Roman" w:hAnsi="Times New Roman"/>
                <w:b/>
              </w:rPr>
              <w:t>organisational</w:t>
            </w:r>
            <w:proofErr w:type="spellEnd"/>
            <w:r w:rsidRPr="007D72B6">
              <w:rPr>
                <w:rFonts w:ascii="Times New Roman" w:hAnsi="Times New Roman"/>
                <w:b/>
              </w:rPr>
              <w:t xml:space="preserve"> structure and tools are in place to deal with quality management.</w:t>
            </w:r>
          </w:p>
          <w:p w14:paraId="1DE59507" w14:textId="77777777" w:rsidR="007D72B6" w:rsidRPr="00E56FEA" w:rsidRDefault="007D72B6" w:rsidP="00E56FEA">
            <w:pPr>
              <w:rPr>
                <w:rFonts w:ascii="Times New Roman" w:hAnsi="Times New Roman"/>
                <w:sz w:val="18"/>
                <w:szCs w:val="18"/>
              </w:rPr>
            </w:pPr>
          </w:p>
        </w:tc>
      </w:tr>
      <w:tr w:rsidR="007D72B6" w:rsidRPr="008063B6" w14:paraId="17C38191" w14:textId="77777777" w:rsidTr="0018579C">
        <w:trPr>
          <w:trHeight w:val="929"/>
        </w:trPr>
        <w:tc>
          <w:tcPr>
            <w:tcW w:w="9846" w:type="dxa"/>
            <w:gridSpan w:val="2"/>
            <w:shd w:val="clear" w:color="auto" w:fill="BDD6EE" w:themeFill="accent1" w:themeFillTint="66"/>
          </w:tcPr>
          <w:p w14:paraId="1EE5F670" w14:textId="77777777" w:rsidR="007D72B6" w:rsidRDefault="006D2F62" w:rsidP="009B2CFC">
            <w:pPr>
              <w:jc w:val="both"/>
              <w:rPr>
                <w:rFonts w:ascii="Times New Roman" w:hAnsi="Times New Roman"/>
                <w:b/>
              </w:rPr>
            </w:pPr>
            <w:hyperlink r:id="rId30" w:anchor="page=21" w:history="1">
              <w:r w:rsidR="007D72B6" w:rsidRPr="00714EFC">
                <w:rPr>
                  <w:rStyle w:val="Hyperlink"/>
                  <w:rFonts w:ascii="Times New Roman" w:hAnsi="Times New Roman"/>
                  <w:b/>
                </w:rPr>
                <w:t>Indicator 4.2:</w:t>
              </w:r>
            </w:hyperlink>
            <w:r w:rsidR="007D72B6" w:rsidRPr="00BC2AC9">
              <w:rPr>
                <w:rFonts w:ascii="Times New Roman" w:hAnsi="Times New Roman"/>
                <w:b/>
              </w:rPr>
              <w:t xml:space="preserve"> </w:t>
            </w:r>
          </w:p>
          <w:p w14:paraId="772BDA76" w14:textId="77777777" w:rsidR="007D72B6" w:rsidRDefault="007D72B6" w:rsidP="009B2CFC">
            <w:pPr>
              <w:rPr>
                <w:rFonts w:ascii="Times New Roman" w:hAnsi="Times New Roman"/>
                <w:b/>
              </w:rPr>
            </w:pPr>
            <w:r w:rsidRPr="007D72B6">
              <w:rPr>
                <w:rFonts w:ascii="Times New Roman" w:hAnsi="Times New Roman"/>
                <w:b/>
              </w:rPr>
              <w:t>Procedures are in place to plan, monitor and improve the quality of the statistical processes, including the integration of data from multiple data sources.</w:t>
            </w:r>
          </w:p>
          <w:p w14:paraId="6868CE69" w14:textId="77777777" w:rsidR="007D72B6" w:rsidRPr="00E56FEA" w:rsidRDefault="007D72B6" w:rsidP="00E56FEA">
            <w:pPr>
              <w:rPr>
                <w:rFonts w:ascii="Times New Roman" w:hAnsi="Times New Roman"/>
                <w:sz w:val="18"/>
                <w:szCs w:val="18"/>
              </w:rPr>
            </w:pPr>
          </w:p>
        </w:tc>
      </w:tr>
      <w:tr w:rsidR="007D72B6" w:rsidRPr="008063B6" w14:paraId="39C425B4" w14:textId="77777777" w:rsidTr="0018579C">
        <w:trPr>
          <w:trHeight w:val="929"/>
        </w:trPr>
        <w:tc>
          <w:tcPr>
            <w:tcW w:w="9846" w:type="dxa"/>
            <w:gridSpan w:val="2"/>
            <w:shd w:val="clear" w:color="auto" w:fill="BDD6EE" w:themeFill="accent1" w:themeFillTint="66"/>
          </w:tcPr>
          <w:p w14:paraId="424E4EF9" w14:textId="77777777" w:rsidR="007D72B6" w:rsidRDefault="006D2F62" w:rsidP="009B2CFC">
            <w:pPr>
              <w:jc w:val="both"/>
              <w:rPr>
                <w:rFonts w:ascii="Times New Roman" w:hAnsi="Times New Roman"/>
                <w:b/>
              </w:rPr>
            </w:pPr>
            <w:hyperlink r:id="rId31" w:anchor="page=22" w:history="1">
              <w:r w:rsidR="007D72B6" w:rsidRPr="00714EFC">
                <w:rPr>
                  <w:rStyle w:val="Hyperlink"/>
                  <w:rFonts w:ascii="Times New Roman" w:hAnsi="Times New Roman"/>
                  <w:b/>
                </w:rPr>
                <w:t>Indicator 4.3:</w:t>
              </w:r>
            </w:hyperlink>
            <w:r w:rsidR="007D72B6" w:rsidRPr="00BC2AC9">
              <w:rPr>
                <w:rFonts w:ascii="Times New Roman" w:hAnsi="Times New Roman"/>
                <w:b/>
              </w:rPr>
              <w:t xml:space="preserve"> </w:t>
            </w:r>
          </w:p>
          <w:p w14:paraId="5138823E" w14:textId="77777777" w:rsidR="007D72B6" w:rsidRDefault="007D72B6" w:rsidP="009B2CFC">
            <w:pPr>
              <w:rPr>
                <w:rFonts w:ascii="Times New Roman" w:hAnsi="Times New Roman"/>
                <w:b/>
              </w:rPr>
            </w:pPr>
            <w:r w:rsidRPr="007D72B6">
              <w:rPr>
                <w:rFonts w:ascii="Times New Roman" w:hAnsi="Times New Roman"/>
                <w:b/>
              </w:rPr>
              <w:t xml:space="preserve">Output quality is regularly monitored, assessed </w:t>
            </w:r>
            <w:proofErr w:type="gramStart"/>
            <w:r w:rsidRPr="007D72B6">
              <w:rPr>
                <w:rFonts w:ascii="Times New Roman" w:hAnsi="Times New Roman"/>
                <w:b/>
              </w:rPr>
              <w:t>with regard to</w:t>
            </w:r>
            <w:proofErr w:type="gramEnd"/>
            <w:r w:rsidRPr="007D72B6">
              <w:rPr>
                <w:rFonts w:ascii="Times New Roman" w:hAnsi="Times New Roman"/>
                <w:b/>
              </w:rPr>
              <w:t xml:space="preserve"> possible trade-offs, and reported according to the quality criteria for European Statistics.</w:t>
            </w:r>
          </w:p>
          <w:p w14:paraId="7FE971EA" w14:textId="77777777" w:rsidR="007D72B6" w:rsidRPr="007D72B6" w:rsidRDefault="007D72B6" w:rsidP="00E56FEA">
            <w:pPr>
              <w:rPr>
                <w:rFonts w:ascii="Times New Roman" w:hAnsi="Times New Roman" w:cs="Times New Roman"/>
                <w:sz w:val="18"/>
                <w:szCs w:val="18"/>
                <w:lang w:val="en-GB"/>
              </w:rPr>
            </w:pPr>
          </w:p>
        </w:tc>
      </w:tr>
      <w:tr w:rsidR="007D72B6" w:rsidRPr="007D72B6" w14:paraId="3D7923E3" w14:textId="77777777" w:rsidTr="0018579C">
        <w:trPr>
          <w:trHeight w:val="929"/>
        </w:trPr>
        <w:tc>
          <w:tcPr>
            <w:tcW w:w="9846" w:type="dxa"/>
            <w:gridSpan w:val="2"/>
            <w:shd w:val="clear" w:color="auto" w:fill="BDD6EE" w:themeFill="accent1" w:themeFillTint="66"/>
          </w:tcPr>
          <w:p w14:paraId="34E7426F" w14:textId="77777777" w:rsidR="007D72B6" w:rsidRDefault="006D2F62" w:rsidP="009B2CFC">
            <w:pPr>
              <w:jc w:val="both"/>
              <w:rPr>
                <w:rFonts w:ascii="Times New Roman" w:hAnsi="Times New Roman"/>
                <w:b/>
              </w:rPr>
            </w:pPr>
            <w:hyperlink r:id="rId32" w:anchor="page=22" w:history="1">
              <w:r w:rsidR="007D72B6" w:rsidRPr="00714EFC">
                <w:rPr>
                  <w:rStyle w:val="Hyperlink"/>
                  <w:rFonts w:ascii="Times New Roman" w:hAnsi="Times New Roman"/>
                  <w:b/>
                </w:rPr>
                <w:t>Indicator 4.4:</w:t>
              </w:r>
            </w:hyperlink>
            <w:r w:rsidR="007D72B6" w:rsidRPr="00BC2AC9">
              <w:rPr>
                <w:rFonts w:ascii="Times New Roman" w:hAnsi="Times New Roman"/>
                <w:b/>
              </w:rPr>
              <w:t xml:space="preserve"> </w:t>
            </w:r>
          </w:p>
          <w:p w14:paraId="26EC6036" w14:textId="77777777" w:rsidR="007D72B6" w:rsidRDefault="007D72B6" w:rsidP="009B2CFC">
            <w:pPr>
              <w:rPr>
                <w:rFonts w:ascii="Times New Roman" w:hAnsi="Times New Roman"/>
                <w:b/>
              </w:rPr>
            </w:pPr>
            <w:r w:rsidRPr="007D72B6">
              <w:rPr>
                <w:rFonts w:ascii="Times New Roman" w:hAnsi="Times New Roman"/>
                <w:b/>
              </w:rPr>
              <w:t>There is a regular and thorough review of the key statistical outputs using also external experts where appropriate.</w:t>
            </w:r>
          </w:p>
          <w:p w14:paraId="5533C0D2" w14:textId="77777777" w:rsidR="007D72B6" w:rsidRPr="00E56FEA" w:rsidRDefault="007D72B6" w:rsidP="00E56FEA">
            <w:pPr>
              <w:jc w:val="both"/>
              <w:rPr>
                <w:rFonts w:ascii="Times New Roman" w:hAnsi="Times New Roman"/>
                <w:sz w:val="18"/>
                <w:szCs w:val="18"/>
              </w:rPr>
            </w:pPr>
          </w:p>
        </w:tc>
      </w:tr>
      <w:tr w:rsidR="003017C9" w:rsidRPr="00033FE5" w14:paraId="25EB8EF5" w14:textId="77777777" w:rsidTr="001A45E2">
        <w:trPr>
          <w:trHeight w:val="929"/>
        </w:trPr>
        <w:tc>
          <w:tcPr>
            <w:tcW w:w="817" w:type="dxa"/>
          </w:tcPr>
          <w:p w14:paraId="6B628F02" w14:textId="77777777" w:rsidR="003017C9" w:rsidRDefault="003017C9" w:rsidP="001A45E2">
            <w:pPr>
              <w:jc w:val="right"/>
              <w:rPr>
                <w:rFonts w:ascii="Times New Roman" w:hAnsi="Times New Roman"/>
              </w:rPr>
            </w:pPr>
            <w:r>
              <w:rPr>
                <w:rFonts w:ascii="Times New Roman" w:hAnsi="Times New Roman"/>
              </w:rPr>
              <w:t>4.1</w:t>
            </w:r>
          </w:p>
          <w:p w14:paraId="3F152DDF" w14:textId="77777777" w:rsidR="003017C9" w:rsidRDefault="003017C9" w:rsidP="001A45E2">
            <w:pPr>
              <w:jc w:val="both"/>
              <w:rPr>
                <w:rFonts w:ascii="Times New Roman" w:hAnsi="Times New Roman"/>
                <w:b/>
              </w:rPr>
            </w:pPr>
          </w:p>
        </w:tc>
        <w:tc>
          <w:tcPr>
            <w:tcW w:w="9029" w:type="dxa"/>
          </w:tcPr>
          <w:p w14:paraId="2A8D9E74" w14:textId="3DFC0B4A"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(4.1-4.4)</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DD1300">
              <w:rPr>
                <w:rFonts w:ascii="Times New Roman" w:hAnsi="Times New Roman"/>
              </w:rPr>
              <w:t xml:space="preserve">(you can take inspiration from the ESS QAF methods, tools and good practices but can also add </w:t>
            </w:r>
            <w:proofErr w:type="gramStart"/>
            <w:r w:rsidRPr="00DD1300">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DD1300">
              <w:rPr>
                <w:rFonts w:ascii="Times New Roman" w:hAnsi="Times New Roman"/>
              </w:rPr>
              <w:t>.</w:t>
            </w:r>
            <w:r>
              <w:rPr>
                <w:rFonts w:ascii="Times New Roman" w:hAnsi="Times New Roman"/>
                <w:b/>
              </w:rPr>
              <w:t xml:space="preserve"> </w:t>
            </w:r>
          </w:p>
          <w:p w14:paraId="0949DA25" w14:textId="11BBF106" w:rsidR="00223492" w:rsidRDefault="00223492" w:rsidP="001A45E2">
            <w:pPr>
              <w:jc w:val="both"/>
              <w:rPr>
                <w:rFonts w:ascii="Times New Roman" w:hAnsi="Times New Roman"/>
                <w:b/>
              </w:rPr>
            </w:pPr>
          </w:p>
          <w:p w14:paraId="160484D6"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76D093C4" w14:textId="77777777" w:rsidTr="001A45E2">
              <w:tc>
                <w:tcPr>
                  <w:tcW w:w="8940" w:type="dxa"/>
                  <w:shd w:val="clear" w:color="auto" w:fill="E7E6E6" w:themeFill="background2"/>
                </w:tcPr>
                <w:p w14:paraId="4668BE2A"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3B54227B" w14:textId="77777777" w:rsidR="003017C9" w:rsidRPr="003B6B87" w:rsidRDefault="003017C9" w:rsidP="001F721F">
                  <w:pPr>
                    <w:framePr w:hSpace="180" w:wrap="around" w:vAnchor="text" w:hAnchor="margin" w:y="106"/>
                    <w:jc w:val="both"/>
                    <w:rPr>
                      <w:rFonts w:ascii="Times New Roman" w:hAnsi="Times New Roman"/>
                    </w:rPr>
                  </w:pPr>
                </w:p>
                <w:p w14:paraId="25BB9EA1" w14:textId="77777777" w:rsidR="003017C9" w:rsidRPr="003B6B87" w:rsidRDefault="003017C9" w:rsidP="001F721F">
                  <w:pPr>
                    <w:framePr w:hSpace="180" w:wrap="around" w:vAnchor="text" w:hAnchor="margin" w:y="106"/>
                    <w:jc w:val="both"/>
                    <w:rPr>
                      <w:rFonts w:ascii="Times New Roman" w:hAnsi="Times New Roman"/>
                    </w:rPr>
                  </w:pPr>
                </w:p>
                <w:p w14:paraId="29C14714"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34CBC65" w14:textId="77777777" w:rsidTr="001A45E2">
              <w:tc>
                <w:tcPr>
                  <w:tcW w:w="8940" w:type="dxa"/>
                  <w:shd w:val="clear" w:color="auto" w:fill="E7E6E6" w:themeFill="background2"/>
                </w:tcPr>
                <w:p w14:paraId="3AC1CDAD"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37FC28E9" w14:textId="77777777" w:rsidR="003017C9" w:rsidRPr="003B6B87" w:rsidRDefault="003017C9" w:rsidP="001F721F">
                  <w:pPr>
                    <w:framePr w:hSpace="180" w:wrap="around" w:vAnchor="text" w:hAnchor="margin" w:y="106"/>
                    <w:jc w:val="both"/>
                    <w:rPr>
                      <w:rFonts w:ascii="Times New Roman" w:hAnsi="Times New Roman"/>
                    </w:rPr>
                  </w:pPr>
                </w:p>
                <w:p w14:paraId="5FBA3BEC" w14:textId="77777777" w:rsidR="003017C9" w:rsidRPr="003B6B87" w:rsidRDefault="003017C9" w:rsidP="001F721F">
                  <w:pPr>
                    <w:framePr w:hSpace="180" w:wrap="around" w:vAnchor="text" w:hAnchor="margin" w:y="106"/>
                    <w:jc w:val="both"/>
                    <w:rPr>
                      <w:rFonts w:ascii="Times New Roman" w:hAnsi="Times New Roman"/>
                    </w:rPr>
                  </w:pPr>
                </w:p>
                <w:p w14:paraId="0699BF4E"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F4D4F70" w14:textId="77777777" w:rsidTr="001A45E2">
              <w:tc>
                <w:tcPr>
                  <w:tcW w:w="8940" w:type="dxa"/>
                  <w:tcBorders>
                    <w:bottom w:val="single" w:sz="4" w:space="0" w:color="auto"/>
                  </w:tcBorders>
                  <w:shd w:val="clear" w:color="auto" w:fill="E7E6E6" w:themeFill="background2"/>
                </w:tcPr>
                <w:p w14:paraId="41E45D36" w14:textId="014F8449"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70D8B762" w14:textId="77777777" w:rsidR="003017C9" w:rsidRPr="003B6B87" w:rsidRDefault="003017C9" w:rsidP="001F721F">
                  <w:pPr>
                    <w:framePr w:hSpace="180" w:wrap="around" w:vAnchor="text" w:hAnchor="margin" w:y="106"/>
                    <w:jc w:val="both"/>
                    <w:rPr>
                      <w:rFonts w:ascii="Times New Roman" w:hAnsi="Times New Roman"/>
                    </w:rPr>
                  </w:pPr>
                </w:p>
                <w:p w14:paraId="4500117A" w14:textId="77777777" w:rsidR="003017C9" w:rsidRPr="003B6B87" w:rsidRDefault="003017C9" w:rsidP="001F721F">
                  <w:pPr>
                    <w:framePr w:hSpace="180" w:wrap="around" w:vAnchor="text" w:hAnchor="margin" w:y="106"/>
                    <w:jc w:val="both"/>
                    <w:rPr>
                      <w:rFonts w:ascii="Times New Roman" w:hAnsi="Times New Roman"/>
                    </w:rPr>
                  </w:pPr>
                </w:p>
                <w:p w14:paraId="2EAB5E4C"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A60186F" w14:textId="77777777" w:rsidTr="001A45E2">
              <w:tc>
                <w:tcPr>
                  <w:tcW w:w="8940" w:type="dxa"/>
                  <w:tcBorders>
                    <w:top w:val="single" w:sz="4" w:space="0" w:color="auto"/>
                    <w:left w:val="nil"/>
                    <w:bottom w:val="nil"/>
                    <w:right w:val="nil"/>
                  </w:tcBorders>
                  <w:shd w:val="clear" w:color="auto" w:fill="auto"/>
                </w:tcPr>
                <w:p w14:paraId="53ED86FA"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33963E94" w14:textId="77777777" w:rsidR="003017C9" w:rsidRPr="00033FE5" w:rsidRDefault="003017C9" w:rsidP="001A45E2">
            <w:pPr>
              <w:jc w:val="both"/>
              <w:rPr>
                <w:rFonts w:ascii="Times New Roman" w:hAnsi="Times New Roman"/>
              </w:rPr>
            </w:pPr>
          </w:p>
        </w:tc>
      </w:tr>
      <w:tr w:rsidR="003017C9" w:rsidRPr="00033FE5" w14:paraId="15286925" w14:textId="77777777" w:rsidTr="001A45E2">
        <w:trPr>
          <w:trHeight w:val="929"/>
        </w:trPr>
        <w:tc>
          <w:tcPr>
            <w:tcW w:w="817" w:type="dxa"/>
          </w:tcPr>
          <w:p w14:paraId="58D802A7" w14:textId="77777777" w:rsidR="003017C9" w:rsidRDefault="003017C9" w:rsidP="001A45E2">
            <w:pPr>
              <w:jc w:val="right"/>
              <w:rPr>
                <w:rFonts w:ascii="Times New Roman" w:hAnsi="Times New Roman"/>
              </w:rPr>
            </w:pPr>
            <w:r>
              <w:rPr>
                <w:rFonts w:ascii="Times New Roman" w:hAnsi="Times New Roman"/>
              </w:rPr>
              <w:t>4.2</w:t>
            </w:r>
          </w:p>
          <w:p w14:paraId="71EA9C9A" w14:textId="77777777" w:rsidR="003017C9" w:rsidRDefault="003017C9" w:rsidP="001A45E2">
            <w:pPr>
              <w:jc w:val="both"/>
              <w:rPr>
                <w:rFonts w:ascii="Times New Roman" w:hAnsi="Times New Roman"/>
                <w:b/>
              </w:rPr>
            </w:pPr>
          </w:p>
        </w:tc>
        <w:tc>
          <w:tcPr>
            <w:tcW w:w="9029" w:type="dxa"/>
          </w:tcPr>
          <w:p w14:paraId="5086BB47"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5BCB6C08" w14:textId="77777777" w:rsidR="003017C9" w:rsidRPr="00BD012C" w:rsidRDefault="003017C9" w:rsidP="001A45E2">
            <w:pPr>
              <w:jc w:val="both"/>
              <w:rPr>
                <w:rFonts w:ascii="Times New Roman" w:hAnsi="Times New Roman"/>
                <w:b/>
              </w:rPr>
            </w:pPr>
          </w:p>
          <w:p w14:paraId="51BD924E" w14:textId="77777777" w:rsidR="00223492" w:rsidRPr="00922343" w:rsidRDefault="006D2F62" w:rsidP="001F721F">
            <w:pPr>
              <w:ind w:left="720"/>
              <w:rPr>
                <w:rFonts w:ascii="Times New Roman" w:hAnsi="Times New Roman"/>
              </w:rPr>
            </w:pPr>
            <w:sdt>
              <w:sdtPr>
                <w:rPr>
                  <w:rFonts w:ascii="Times New Roman" w:hAnsi="Times New Roman"/>
                </w:rPr>
                <w:id w:val="1586501832"/>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Fully implemented </w:t>
            </w:r>
          </w:p>
          <w:p w14:paraId="70A29512" w14:textId="3D636422" w:rsidR="00223492" w:rsidRPr="00922343" w:rsidRDefault="006D2F62" w:rsidP="001F721F">
            <w:pPr>
              <w:ind w:left="720"/>
              <w:rPr>
                <w:rFonts w:ascii="Times New Roman" w:hAnsi="Times New Roman"/>
              </w:rPr>
            </w:pPr>
            <w:sdt>
              <w:sdtPr>
                <w:rPr>
                  <w:rFonts w:ascii="Times New Roman" w:hAnsi="Times New Roman"/>
                </w:rPr>
                <w:id w:val="-327599186"/>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w:t>
            </w:r>
            <w:r w:rsidR="000C7092">
              <w:rPr>
                <w:rFonts w:ascii="Times New Roman" w:hAnsi="Times New Roman"/>
              </w:rPr>
              <w:t>Broad</w:t>
            </w:r>
            <w:r w:rsidR="00223492" w:rsidRPr="00922343">
              <w:rPr>
                <w:rFonts w:ascii="Times New Roman" w:hAnsi="Times New Roman"/>
              </w:rPr>
              <w:t xml:space="preserve">ly implemented </w:t>
            </w:r>
          </w:p>
          <w:p w14:paraId="283DD278" w14:textId="6626E9AC" w:rsidR="00223492" w:rsidRPr="00922343" w:rsidRDefault="006D2F62" w:rsidP="001F721F">
            <w:pPr>
              <w:ind w:left="720"/>
              <w:rPr>
                <w:rFonts w:ascii="Times New Roman" w:hAnsi="Times New Roman"/>
              </w:rPr>
            </w:pPr>
            <w:sdt>
              <w:sdtPr>
                <w:rPr>
                  <w:rFonts w:ascii="Times New Roman" w:hAnsi="Times New Roman"/>
                </w:rPr>
                <w:id w:val="-519317668"/>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w:t>
            </w:r>
            <w:r w:rsidR="000C7092">
              <w:rPr>
                <w:rFonts w:ascii="Times New Roman" w:hAnsi="Times New Roman"/>
              </w:rPr>
              <w:t>Partly</w:t>
            </w:r>
            <w:r w:rsidR="00223492" w:rsidRPr="00922343">
              <w:rPr>
                <w:rFonts w:ascii="Times New Roman" w:hAnsi="Times New Roman"/>
              </w:rPr>
              <w:t xml:space="preserve"> implemented</w:t>
            </w:r>
          </w:p>
          <w:p w14:paraId="66C0140B" w14:textId="3565B25B" w:rsidR="00223492" w:rsidRPr="00BD012C" w:rsidRDefault="00223492" w:rsidP="00BB0BC7">
            <w:pPr>
              <w:jc w:val="both"/>
              <w:rPr>
                <w:rFonts w:ascii="Times New Roman" w:hAnsi="Times New Roman"/>
                <w:b/>
              </w:rPr>
            </w:pPr>
            <w:r>
              <w:rPr>
                <w:rFonts w:ascii="Times New Roman" w:hAnsi="Times New Roman"/>
              </w:rPr>
              <w:t xml:space="preserve">             </w:t>
            </w:r>
            <w:sdt>
              <w:sdtPr>
                <w:rPr>
                  <w:rFonts w:ascii="Times New Roman" w:hAnsi="Times New Roman"/>
                </w:rPr>
                <w:id w:val="1391847657"/>
                <w14:checkbox>
                  <w14:checked w14:val="0"/>
                  <w14:checkedState w14:val="2612" w14:font="MS Gothic"/>
                  <w14:uncheckedState w14:val="2610" w14:font="MS Gothic"/>
                </w14:checkbox>
              </w:sdtPr>
              <w:sdtEndPr/>
              <w:sdtContent>
                <w:r w:rsidRPr="00922343">
                  <w:rPr>
                    <w:rFonts w:ascii="Segoe UI Symbol" w:hAnsi="Segoe UI Symbol" w:cs="Segoe UI Symbol"/>
                  </w:rPr>
                  <w:t>☐</w:t>
                </w:r>
              </w:sdtContent>
            </w:sdt>
            <w:r w:rsidRPr="00922343">
              <w:rPr>
                <w:rFonts w:ascii="Times New Roman" w:hAnsi="Times New Roman"/>
              </w:rPr>
              <w:t xml:space="preserve"> Not </w:t>
            </w:r>
            <w:r w:rsidR="000C7092">
              <w:rPr>
                <w:rFonts w:ascii="Times New Roman" w:hAnsi="Times New Roman"/>
              </w:rPr>
              <w:t>implemented</w:t>
            </w:r>
          </w:p>
          <w:p w14:paraId="5C6B22F1" w14:textId="77777777" w:rsidR="003017C9" w:rsidRPr="00033FE5" w:rsidRDefault="003017C9" w:rsidP="00BB0BC7">
            <w:pPr>
              <w:jc w:val="both"/>
              <w:rPr>
                <w:rFonts w:ascii="Times New Roman" w:hAnsi="Times New Roman"/>
              </w:rPr>
            </w:pPr>
          </w:p>
        </w:tc>
      </w:tr>
    </w:tbl>
    <w:p w14:paraId="4A567201" w14:textId="77777777" w:rsidR="007D72B6" w:rsidRPr="003017C9" w:rsidRDefault="007D72B6" w:rsidP="007D72B6">
      <w:pPr>
        <w:rPr>
          <w:rFonts w:ascii="Times New Roman" w:hAnsi="Times New Roman" w:cs="Times New Roman"/>
          <w:b/>
        </w:rPr>
      </w:pPr>
    </w:p>
    <w:p w14:paraId="716067BA" w14:textId="77777777" w:rsidR="007D72B6" w:rsidRDefault="007D72B6" w:rsidP="007D72B6">
      <w:pPr>
        <w:rPr>
          <w:rFonts w:ascii="Times New Roman" w:hAnsi="Times New Roman" w:cs="Times New Roman"/>
          <w:b/>
          <w:lang w:val="en-IE"/>
        </w:rPr>
      </w:pPr>
    </w:p>
    <w:p w14:paraId="1A7842D5" w14:textId="77777777" w:rsidR="007D72B6" w:rsidRDefault="007D72B6" w:rsidP="0018579C">
      <w:pPr>
        <w:pStyle w:val="Style1"/>
      </w:pPr>
      <w:r>
        <w:lastRenderedPageBreak/>
        <w:t>Principle 5</w:t>
      </w:r>
      <w:r w:rsidR="0018579C">
        <w:t xml:space="preserve">: Statistical Confidentiality and Data Protection </w:t>
      </w:r>
    </w:p>
    <w:p w14:paraId="12A8AD63" w14:textId="77777777" w:rsidR="007D72B6" w:rsidRPr="007D72B6" w:rsidRDefault="007D72B6" w:rsidP="0018579C">
      <w:pPr>
        <w:pStyle w:val="Style2"/>
      </w:pPr>
      <w:r w:rsidRPr="007D72B6">
        <w:t>The privacy of data providers, the confidentiality of the information they provide, its use only for statistical purposes and the security of data are absolutely guaranteed.</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7D72B6" w:rsidRPr="007D72B6" w14:paraId="33122783" w14:textId="77777777" w:rsidTr="0018579C">
        <w:trPr>
          <w:trHeight w:val="929"/>
        </w:trPr>
        <w:tc>
          <w:tcPr>
            <w:tcW w:w="9846" w:type="dxa"/>
            <w:gridSpan w:val="2"/>
            <w:shd w:val="clear" w:color="auto" w:fill="BDD6EE" w:themeFill="accent1" w:themeFillTint="66"/>
          </w:tcPr>
          <w:p w14:paraId="6C1077CB" w14:textId="77777777" w:rsidR="007D72B6" w:rsidRDefault="006D2F62" w:rsidP="009B2CFC">
            <w:pPr>
              <w:jc w:val="both"/>
              <w:rPr>
                <w:rFonts w:ascii="Times New Roman" w:hAnsi="Times New Roman"/>
                <w:b/>
              </w:rPr>
            </w:pPr>
            <w:hyperlink r:id="rId33" w:anchor="page=24" w:history="1">
              <w:r w:rsidR="007D72B6" w:rsidRPr="00714EFC">
                <w:rPr>
                  <w:rStyle w:val="Hyperlink"/>
                  <w:rFonts w:ascii="Times New Roman" w:hAnsi="Times New Roman"/>
                  <w:b/>
                </w:rPr>
                <w:t>Indicator 5.1:</w:t>
              </w:r>
            </w:hyperlink>
            <w:r w:rsidR="007D72B6" w:rsidRPr="00BC2AC9">
              <w:rPr>
                <w:rFonts w:ascii="Times New Roman" w:hAnsi="Times New Roman"/>
                <w:b/>
              </w:rPr>
              <w:t xml:space="preserve"> </w:t>
            </w:r>
          </w:p>
          <w:p w14:paraId="4ED095DD" w14:textId="77777777" w:rsidR="007D72B6" w:rsidRPr="00E56FEA" w:rsidRDefault="007D72B6" w:rsidP="00E56FEA">
            <w:pPr>
              <w:rPr>
                <w:rFonts w:ascii="Times New Roman" w:hAnsi="Times New Roman"/>
                <w:b/>
              </w:rPr>
            </w:pPr>
            <w:r w:rsidRPr="007D72B6">
              <w:rPr>
                <w:rFonts w:ascii="Times New Roman" w:hAnsi="Times New Roman"/>
                <w:b/>
              </w:rPr>
              <w:t>Statistical confidentiality is guaranteed in law.</w:t>
            </w:r>
          </w:p>
        </w:tc>
      </w:tr>
      <w:tr w:rsidR="007D72B6" w:rsidRPr="007D72B6" w14:paraId="46D838AB" w14:textId="77777777" w:rsidTr="0018579C">
        <w:trPr>
          <w:trHeight w:val="929"/>
        </w:trPr>
        <w:tc>
          <w:tcPr>
            <w:tcW w:w="9846" w:type="dxa"/>
            <w:gridSpan w:val="2"/>
            <w:shd w:val="clear" w:color="auto" w:fill="BDD6EE" w:themeFill="accent1" w:themeFillTint="66"/>
          </w:tcPr>
          <w:p w14:paraId="5A829977" w14:textId="77777777" w:rsidR="007D72B6" w:rsidRDefault="006D2F62" w:rsidP="009B2CFC">
            <w:pPr>
              <w:jc w:val="both"/>
              <w:rPr>
                <w:rFonts w:ascii="Times New Roman" w:hAnsi="Times New Roman"/>
                <w:b/>
              </w:rPr>
            </w:pPr>
            <w:hyperlink r:id="rId34" w:anchor="page=24" w:history="1">
              <w:r w:rsidR="007D72B6" w:rsidRPr="00714EFC">
                <w:rPr>
                  <w:rStyle w:val="Hyperlink"/>
                  <w:rFonts w:ascii="Times New Roman" w:hAnsi="Times New Roman"/>
                  <w:b/>
                </w:rPr>
                <w:t>Indicator 5.2:</w:t>
              </w:r>
            </w:hyperlink>
            <w:r w:rsidR="007D72B6" w:rsidRPr="00BC2AC9">
              <w:rPr>
                <w:rFonts w:ascii="Times New Roman" w:hAnsi="Times New Roman"/>
                <w:b/>
              </w:rPr>
              <w:t xml:space="preserve"> </w:t>
            </w:r>
          </w:p>
          <w:p w14:paraId="5F465201" w14:textId="77777777" w:rsidR="007D72B6" w:rsidRDefault="007D72B6" w:rsidP="009B2CFC">
            <w:pPr>
              <w:rPr>
                <w:rFonts w:ascii="Times New Roman" w:hAnsi="Times New Roman"/>
                <w:b/>
              </w:rPr>
            </w:pPr>
            <w:r w:rsidRPr="007D72B6">
              <w:rPr>
                <w:rFonts w:ascii="Times New Roman" w:hAnsi="Times New Roman"/>
                <w:b/>
              </w:rPr>
              <w:t>Staff sign legal confidentiality commitments on appointment.</w:t>
            </w:r>
          </w:p>
          <w:p w14:paraId="27C4E028" w14:textId="77777777" w:rsidR="007D72B6" w:rsidRPr="00E56FEA" w:rsidRDefault="007D72B6" w:rsidP="00E56FEA">
            <w:pPr>
              <w:rPr>
                <w:rFonts w:ascii="Times New Roman" w:hAnsi="Times New Roman"/>
                <w:sz w:val="18"/>
                <w:szCs w:val="18"/>
              </w:rPr>
            </w:pPr>
          </w:p>
        </w:tc>
      </w:tr>
      <w:tr w:rsidR="007D72B6" w:rsidRPr="007D72B6" w14:paraId="1BEECE58" w14:textId="77777777" w:rsidTr="0018579C">
        <w:trPr>
          <w:trHeight w:val="929"/>
        </w:trPr>
        <w:tc>
          <w:tcPr>
            <w:tcW w:w="9846" w:type="dxa"/>
            <w:gridSpan w:val="2"/>
            <w:shd w:val="clear" w:color="auto" w:fill="BDD6EE" w:themeFill="accent1" w:themeFillTint="66"/>
          </w:tcPr>
          <w:p w14:paraId="7002E5AA" w14:textId="77777777" w:rsidR="007D72B6" w:rsidRDefault="006D2F62" w:rsidP="009B2CFC">
            <w:pPr>
              <w:jc w:val="both"/>
              <w:rPr>
                <w:rFonts w:ascii="Times New Roman" w:hAnsi="Times New Roman"/>
                <w:b/>
              </w:rPr>
            </w:pPr>
            <w:hyperlink r:id="rId35" w:anchor="page=24" w:history="1">
              <w:r w:rsidR="007D72B6" w:rsidRPr="00714EFC">
                <w:rPr>
                  <w:rStyle w:val="Hyperlink"/>
                  <w:rFonts w:ascii="Times New Roman" w:hAnsi="Times New Roman"/>
                  <w:b/>
                </w:rPr>
                <w:t>Indicator 5.3:</w:t>
              </w:r>
            </w:hyperlink>
            <w:r w:rsidR="007D72B6" w:rsidRPr="00BC2AC9">
              <w:rPr>
                <w:rFonts w:ascii="Times New Roman" w:hAnsi="Times New Roman"/>
                <w:b/>
              </w:rPr>
              <w:t xml:space="preserve"> </w:t>
            </w:r>
          </w:p>
          <w:p w14:paraId="3A319A07" w14:textId="77777777" w:rsidR="007D72B6" w:rsidRPr="00E56FEA" w:rsidRDefault="007D72B6" w:rsidP="00E56FEA">
            <w:pPr>
              <w:rPr>
                <w:rFonts w:ascii="Times New Roman" w:hAnsi="Times New Roman"/>
                <w:b/>
              </w:rPr>
            </w:pPr>
            <w:r w:rsidRPr="007D72B6">
              <w:rPr>
                <w:rFonts w:ascii="Times New Roman" w:hAnsi="Times New Roman"/>
                <w:b/>
              </w:rPr>
              <w:t>Penalties are prescribed for any willful breaches of statistical confidentiality.</w:t>
            </w:r>
          </w:p>
        </w:tc>
      </w:tr>
      <w:tr w:rsidR="007D72B6" w:rsidRPr="007D72B6" w14:paraId="2F773A45" w14:textId="77777777" w:rsidTr="0018579C">
        <w:trPr>
          <w:trHeight w:val="929"/>
        </w:trPr>
        <w:tc>
          <w:tcPr>
            <w:tcW w:w="9846" w:type="dxa"/>
            <w:gridSpan w:val="2"/>
            <w:shd w:val="clear" w:color="auto" w:fill="BDD6EE" w:themeFill="accent1" w:themeFillTint="66"/>
          </w:tcPr>
          <w:p w14:paraId="336ECA9B" w14:textId="77777777" w:rsidR="007D72B6" w:rsidRDefault="006D2F62" w:rsidP="009B2CFC">
            <w:pPr>
              <w:jc w:val="both"/>
              <w:rPr>
                <w:rFonts w:ascii="Times New Roman" w:hAnsi="Times New Roman"/>
                <w:b/>
              </w:rPr>
            </w:pPr>
            <w:hyperlink r:id="rId36" w:anchor="page=24" w:history="1">
              <w:r w:rsidR="007D72B6" w:rsidRPr="00714EFC">
                <w:rPr>
                  <w:rStyle w:val="Hyperlink"/>
                  <w:rFonts w:ascii="Times New Roman" w:hAnsi="Times New Roman"/>
                  <w:b/>
                </w:rPr>
                <w:t>Indicator 5.4:</w:t>
              </w:r>
            </w:hyperlink>
            <w:r w:rsidR="007D72B6" w:rsidRPr="00BC2AC9">
              <w:rPr>
                <w:rFonts w:ascii="Times New Roman" w:hAnsi="Times New Roman"/>
                <w:b/>
              </w:rPr>
              <w:t xml:space="preserve"> </w:t>
            </w:r>
          </w:p>
          <w:p w14:paraId="3C5F5E79" w14:textId="77777777" w:rsidR="007D72B6" w:rsidRDefault="007D72B6" w:rsidP="009B2CFC">
            <w:pPr>
              <w:rPr>
                <w:rFonts w:ascii="Times New Roman" w:hAnsi="Times New Roman"/>
                <w:b/>
              </w:rPr>
            </w:pPr>
            <w:r w:rsidRPr="007D72B6">
              <w:rPr>
                <w:rFonts w:ascii="Times New Roman" w:hAnsi="Times New Roman"/>
                <w:b/>
              </w:rPr>
              <w:t>Guidelines and instructions are provided to staff on the protection of statistical confidentiality throughout the statistical processes. The confidentiality policy is made known to the public.</w:t>
            </w:r>
          </w:p>
          <w:p w14:paraId="31B80A58" w14:textId="77777777" w:rsidR="007D72B6" w:rsidRDefault="007D72B6" w:rsidP="009B2CFC">
            <w:pPr>
              <w:rPr>
                <w:rFonts w:ascii="Times New Roman" w:hAnsi="Times New Roman" w:cs="Times New Roman"/>
              </w:rPr>
            </w:pPr>
          </w:p>
          <w:p w14:paraId="7C71A942" w14:textId="77777777" w:rsidR="007D72B6" w:rsidRPr="007D72B6" w:rsidRDefault="007D72B6" w:rsidP="00E56FEA">
            <w:pPr>
              <w:jc w:val="both"/>
              <w:rPr>
                <w:rFonts w:ascii="Times New Roman" w:hAnsi="Times New Roman"/>
                <w:sz w:val="18"/>
                <w:szCs w:val="18"/>
              </w:rPr>
            </w:pPr>
          </w:p>
        </w:tc>
      </w:tr>
      <w:tr w:rsidR="007D72B6" w:rsidRPr="008063B6" w14:paraId="44E124E6" w14:textId="77777777" w:rsidTr="0018579C">
        <w:trPr>
          <w:trHeight w:val="929"/>
        </w:trPr>
        <w:tc>
          <w:tcPr>
            <w:tcW w:w="9846" w:type="dxa"/>
            <w:gridSpan w:val="2"/>
            <w:shd w:val="clear" w:color="auto" w:fill="BDD6EE" w:themeFill="accent1" w:themeFillTint="66"/>
          </w:tcPr>
          <w:p w14:paraId="0C03351F" w14:textId="77777777" w:rsidR="007D72B6" w:rsidRDefault="006D2F62" w:rsidP="009B2CFC">
            <w:pPr>
              <w:jc w:val="both"/>
              <w:rPr>
                <w:rFonts w:ascii="Times New Roman" w:hAnsi="Times New Roman"/>
                <w:b/>
              </w:rPr>
            </w:pPr>
            <w:hyperlink r:id="rId37" w:anchor="page=25" w:history="1">
              <w:r w:rsidR="007D72B6" w:rsidRPr="00714EFC">
                <w:rPr>
                  <w:rStyle w:val="Hyperlink"/>
                  <w:rFonts w:ascii="Times New Roman" w:hAnsi="Times New Roman"/>
                  <w:b/>
                </w:rPr>
                <w:t>Indicator 5.5:</w:t>
              </w:r>
            </w:hyperlink>
            <w:r w:rsidR="007D72B6" w:rsidRPr="00BC2AC9">
              <w:rPr>
                <w:rFonts w:ascii="Times New Roman" w:hAnsi="Times New Roman"/>
                <w:b/>
              </w:rPr>
              <w:t xml:space="preserve"> </w:t>
            </w:r>
          </w:p>
          <w:p w14:paraId="7219A7BF" w14:textId="77777777" w:rsidR="007D72B6" w:rsidRDefault="007D72B6" w:rsidP="009B2CFC">
            <w:pPr>
              <w:rPr>
                <w:rFonts w:ascii="Times New Roman" w:hAnsi="Times New Roman"/>
                <w:b/>
              </w:rPr>
            </w:pPr>
            <w:r w:rsidRPr="007D72B6">
              <w:rPr>
                <w:rFonts w:ascii="Times New Roman" w:hAnsi="Times New Roman"/>
                <w:b/>
              </w:rPr>
              <w:t xml:space="preserve">The necessary regulatory, administrative, technical and </w:t>
            </w:r>
            <w:proofErr w:type="spellStart"/>
            <w:r w:rsidRPr="007D72B6">
              <w:rPr>
                <w:rFonts w:ascii="Times New Roman" w:hAnsi="Times New Roman"/>
                <w:b/>
              </w:rPr>
              <w:t>organisational</w:t>
            </w:r>
            <w:proofErr w:type="spellEnd"/>
            <w:r w:rsidRPr="007D72B6">
              <w:rPr>
                <w:rFonts w:ascii="Times New Roman" w:hAnsi="Times New Roman"/>
                <w:b/>
              </w:rPr>
              <w:t xml:space="preserve"> measures are in place to protect the security and integrity of statistical data and their transmission, in accordance with best practices, international standards, as well as European and national legislation.</w:t>
            </w:r>
          </w:p>
          <w:p w14:paraId="5D454126" w14:textId="77777777" w:rsidR="007D72B6" w:rsidRPr="00E56FEA" w:rsidRDefault="007D72B6" w:rsidP="00E56FEA">
            <w:pPr>
              <w:rPr>
                <w:rFonts w:ascii="Times New Roman" w:hAnsi="Times New Roman"/>
                <w:sz w:val="18"/>
                <w:szCs w:val="18"/>
              </w:rPr>
            </w:pPr>
          </w:p>
        </w:tc>
      </w:tr>
      <w:tr w:rsidR="007D72B6" w:rsidRPr="007D72B6" w14:paraId="0736CFF5" w14:textId="77777777" w:rsidTr="0018579C">
        <w:trPr>
          <w:trHeight w:val="929"/>
        </w:trPr>
        <w:tc>
          <w:tcPr>
            <w:tcW w:w="9846" w:type="dxa"/>
            <w:gridSpan w:val="2"/>
            <w:shd w:val="clear" w:color="auto" w:fill="BDD6EE" w:themeFill="accent1" w:themeFillTint="66"/>
          </w:tcPr>
          <w:p w14:paraId="0C515A15" w14:textId="77777777" w:rsidR="007D72B6" w:rsidRDefault="006D2F62" w:rsidP="009B2CFC">
            <w:pPr>
              <w:jc w:val="both"/>
              <w:rPr>
                <w:rFonts w:ascii="Times New Roman" w:hAnsi="Times New Roman"/>
                <w:b/>
              </w:rPr>
            </w:pPr>
            <w:hyperlink r:id="rId38" w:anchor="page=26" w:history="1">
              <w:r w:rsidR="007D72B6" w:rsidRPr="00714EFC">
                <w:rPr>
                  <w:rStyle w:val="Hyperlink"/>
                  <w:rFonts w:ascii="Times New Roman" w:hAnsi="Times New Roman"/>
                  <w:b/>
                </w:rPr>
                <w:t>Indicator 5.6:</w:t>
              </w:r>
            </w:hyperlink>
            <w:r w:rsidR="007D72B6" w:rsidRPr="00BC2AC9">
              <w:rPr>
                <w:rFonts w:ascii="Times New Roman" w:hAnsi="Times New Roman"/>
                <w:b/>
              </w:rPr>
              <w:t xml:space="preserve"> </w:t>
            </w:r>
          </w:p>
          <w:p w14:paraId="27F998E5" w14:textId="77777777" w:rsidR="007D72B6" w:rsidRDefault="007D72B6" w:rsidP="009B2CFC">
            <w:pPr>
              <w:rPr>
                <w:rFonts w:ascii="Times New Roman" w:hAnsi="Times New Roman"/>
                <w:b/>
              </w:rPr>
            </w:pPr>
            <w:r w:rsidRPr="007D72B6">
              <w:rPr>
                <w:rFonts w:ascii="Times New Roman" w:hAnsi="Times New Roman"/>
                <w:b/>
              </w:rPr>
              <w:t xml:space="preserve">Strict protocols apply to external users accessing statistical microdata for research purposes. </w:t>
            </w:r>
          </w:p>
          <w:p w14:paraId="2D6B44B0" w14:textId="77777777" w:rsidR="007D72B6" w:rsidRPr="00E56FEA" w:rsidRDefault="007D72B6" w:rsidP="00E56FEA">
            <w:pPr>
              <w:rPr>
                <w:rFonts w:ascii="Times New Roman" w:hAnsi="Times New Roman"/>
                <w:sz w:val="18"/>
                <w:szCs w:val="18"/>
              </w:rPr>
            </w:pPr>
          </w:p>
        </w:tc>
      </w:tr>
      <w:tr w:rsidR="003017C9" w:rsidRPr="00033FE5" w14:paraId="75C1DC11" w14:textId="77777777" w:rsidTr="001A45E2">
        <w:trPr>
          <w:trHeight w:val="929"/>
        </w:trPr>
        <w:tc>
          <w:tcPr>
            <w:tcW w:w="817" w:type="dxa"/>
          </w:tcPr>
          <w:p w14:paraId="5CD4B06F" w14:textId="77777777" w:rsidR="003017C9" w:rsidRDefault="003017C9" w:rsidP="001A45E2">
            <w:pPr>
              <w:jc w:val="right"/>
              <w:rPr>
                <w:rFonts w:ascii="Times New Roman" w:hAnsi="Times New Roman"/>
              </w:rPr>
            </w:pPr>
            <w:r>
              <w:rPr>
                <w:rFonts w:ascii="Times New Roman" w:hAnsi="Times New Roman"/>
              </w:rPr>
              <w:t>5.1</w:t>
            </w:r>
          </w:p>
          <w:p w14:paraId="668188A2" w14:textId="77777777" w:rsidR="003017C9" w:rsidRDefault="003017C9" w:rsidP="001A45E2">
            <w:pPr>
              <w:jc w:val="both"/>
              <w:rPr>
                <w:rFonts w:ascii="Times New Roman" w:hAnsi="Times New Roman"/>
                <w:b/>
              </w:rPr>
            </w:pPr>
          </w:p>
        </w:tc>
        <w:tc>
          <w:tcPr>
            <w:tcW w:w="9029" w:type="dxa"/>
          </w:tcPr>
          <w:p w14:paraId="1263A7CA" w14:textId="6975B30C" w:rsidR="003017C9" w:rsidRDefault="003017C9" w:rsidP="001A45E2">
            <w:pPr>
              <w:jc w:val="both"/>
              <w:rPr>
                <w:rFonts w:ascii="Times New Roman" w:hAnsi="Times New Roman"/>
              </w:rPr>
            </w:pPr>
            <w:r>
              <w:rPr>
                <w:rFonts w:ascii="Times New Roman" w:hAnsi="Times New Roman"/>
                <w:b/>
              </w:rPr>
              <w:t>Considering the above indicators</w:t>
            </w:r>
            <w:r w:rsidR="004A4D65">
              <w:rPr>
                <w:rFonts w:ascii="Times New Roman" w:hAnsi="Times New Roman"/>
                <w:b/>
              </w:rPr>
              <w:t xml:space="preserve"> (5.1-5.6)</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DD1300">
              <w:rPr>
                <w:rFonts w:ascii="Times New Roman" w:hAnsi="Times New Roman"/>
              </w:rPr>
              <w:t xml:space="preserve">(you can take inspiration from the ESS QAF methods, tools and good practices but can also add </w:t>
            </w:r>
            <w:proofErr w:type="gramStart"/>
            <w:r w:rsidRPr="00DD1300">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DD1300">
              <w:rPr>
                <w:rFonts w:ascii="Times New Roman" w:hAnsi="Times New Roman"/>
              </w:rPr>
              <w:t xml:space="preserve">. </w:t>
            </w:r>
          </w:p>
          <w:p w14:paraId="6362CDCA" w14:textId="77777777" w:rsidR="00223492" w:rsidRDefault="00223492" w:rsidP="001A45E2">
            <w:pPr>
              <w:jc w:val="both"/>
              <w:rPr>
                <w:rFonts w:ascii="Times New Roman" w:hAnsi="Times New Roman"/>
              </w:rPr>
            </w:pPr>
          </w:p>
          <w:p w14:paraId="1428AA4E"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5B7A1BAB" w14:textId="77777777" w:rsidTr="001A45E2">
              <w:tc>
                <w:tcPr>
                  <w:tcW w:w="8940" w:type="dxa"/>
                  <w:shd w:val="clear" w:color="auto" w:fill="E7E6E6" w:themeFill="background2"/>
                </w:tcPr>
                <w:p w14:paraId="771A3578"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43823335" w14:textId="77777777" w:rsidR="003017C9" w:rsidRPr="003B6B87" w:rsidRDefault="003017C9" w:rsidP="001F721F">
                  <w:pPr>
                    <w:framePr w:hSpace="180" w:wrap="around" w:vAnchor="text" w:hAnchor="margin" w:y="106"/>
                    <w:jc w:val="both"/>
                    <w:rPr>
                      <w:rFonts w:ascii="Times New Roman" w:hAnsi="Times New Roman"/>
                    </w:rPr>
                  </w:pPr>
                </w:p>
                <w:p w14:paraId="74F34068" w14:textId="77777777" w:rsidR="003017C9" w:rsidRPr="003B6B87" w:rsidRDefault="003017C9" w:rsidP="001F721F">
                  <w:pPr>
                    <w:framePr w:hSpace="180" w:wrap="around" w:vAnchor="text" w:hAnchor="margin" w:y="106"/>
                    <w:jc w:val="both"/>
                    <w:rPr>
                      <w:rFonts w:ascii="Times New Roman" w:hAnsi="Times New Roman"/>
                    </w:rPr>
                  </w:pPr>
                </w:p>
                <w:p w14:paraId="32FAD2EA"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8DAD73A" w14:textId="77777777" w:rsidTr="001A45E2">
              <w:tc>
                <w:tcPr>
                  <w:tcW w:w="8940" w:type="dxa"/>
                  <w:shd w:val="clear" w:color="auto" w:fill="E7E6E6" w:themeFill="background2"/>
                </w:tcPr>
                <w:p w14:paraId="768465F4"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504844FD" w14:textId="77777777" w:rsidR="003017C9" w:rsidRPr="003B6B87" w:rsidRDefault="003017C9" w:rsidP="001F721F">
                  <w:pPr>
                    <w:framePr w:hSpace="180" w:wrap="around" w:vAnchor="text" w:hAnchor="margin" w:y="106"/>
                    <w:jc w:val="both"/>
                    <w:rPr>
                      <w:rFonts w:ascii="Times New Roman" w:hAnsi="Times New Roman"/>
                    </w:rPr>
                  </w:pPr>
                </w:p>
                <w:p w14:paraId="7F8B87C8" w14:textId="77777777" w:rsidR="003017C9" w:rsidRPr="003B6B87" w:rsidRDefault="003017C9" w:rsidP="001F721F">
                  <w:pPr>
                    <w:framePr w:hSpace="180" w:wrap="around" w:vAnchor="text" w:hAnchor="margin" w:y="106"/>
                    <w:jc w:val="both"/>
                    <w:rPr>
                      <w:rFonts w:ascii="Times New Roman" w:hAnsi="Times New Roman"/>
                    </w:rPr>
                  </w:pPr>
                </w:p>
                <w:p w14:paraId="26E4F6BF"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96FCDB3" w14:textId="77777777" w:rsidTr="001A45E2">
              <w:tc>
                <w:tcPr>
                  <w:tcW w:w="8940" w:type="dxa"/>
                  <w:tcBorders>
                    <w:bottom w:val="single" w:sz="4" w:space="0" w:color="auto"/>
                  </w:tcBorders>
                  <w:shd w:val="clear" w:color="auto" w:fill="E7E6E6" w:themeFill="background2"/>
                </w:tcPr>
                <w:p w14:paraId="3E7F9DBE" w14:textId="686F13B0"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40D35B6A" w14:textId="77777777" w:rsidR="003017C9" w:rsidRPr="003B6B87" w:rsidRDefault="003017C9" w:rsidP="001F721F">
                  <w:pPr>
                    <w:framePr w:hSpace="180" w:wrap="around" w:vAnchor="text" w:hAnchor="margin" w:y="106"/>
                    <w:jc w:val="both"/>
                    <w:rPr>
                      <w:rFonts w:ascii="Times New Roman" w:hAnsi="Times New Roman"/>
                    </w:rPr>
                  </w:pPr>
                </w:p>
                <w:p w14:paraId="0766BFBD" w14:textId="77777777" w:rsidR="003017C9" w:rsidRPr="003B6B87" w:rsidRDefault="003017C9" w:rsidP="001F721F">
                  <w:pPr>
                    <w:framePr w:hSpace="180" w:wrap="around" w:vAnchor="text" w:hAnchor="margin" w:y="106"/>
                    <w:jc w:val="both"/>
                    <w:rPr>
                      <w:rFonts w:ascii="Times New Roman" w:hAnsi="Times New Roman"/>
                    </w:rPr>
                  </w:pPr>
                </w:p>
                <w:p w14:paraId="0BD65B0E"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34EBB29" w14:textId="77777777" w:rsidTr="001A45E2">
              <w:tc>
                <w:tcPr>
                  <w:tcW w:w="8940" w:type="dxa"/>
                  <w:tcBorders>
                    <w:top w:val="single" w:sz="4" w:space="0" w:color="auto"/>
                    <w:left w:val="nil"/>
                    <w:bottom w:val="nil"/>
                    <w:right w:val="nil"/>
                  </w:tcBorders>
                  <w:shd w:val="clear" w:color="auto" w:fill="auto"/>
                </w:tcPr>
                <w:p w14:paraId="11332CEA"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2E6F0FE7" w14:textId="77777777" w:rsidR="003017C9" w:rsidRPr="00033FE5" w:rsidRDefault="003017C9" w:rsidP="001A45E2">
            <w:pPr>
              <w:jc w:val="both"/>
              <w:rPr>
                <w:rFonts w:ascii="Times New Roman" w:hAnsi="Times New Roman"/>
              </w:rPr>
            </w:pPr>
          </w:p>
        </w:tc>
      </w:tr>
      <w:tr w:rsidR="003017C9" w:rsidRPr="00033FE5" w14:paraId="6CB4CE59" w14:textId="77777777" w:rsidTr="001A45E2">
        <w:trPr>
          <w:trHeight w:val="929"/>
        </w:trPr>
        <w:tc>
          <w:tcPr>
            <w:tcW w:w="817" w:type="dxa"/>
          </w:tcPr>
          <w:p w14:paraId="29247F7F" w14:textId="77777777" w:rsidR="003017C9" w:rsidRDefault="003017C9" w:rsidP="001A45E2">
            <w:pPr>
              <w:jc w:val="right"/>
              <w:rPr>
                <w:rFonts w:ascii="Times New Roman" w:hAnsi="Times New Roman"/>
              </w:rPr>
            </w:pPr>
            <w:r>
              <w:rPr>
                <w:rFonts w:ascii="Times New Roman" w:hAnsi="Times New Roman"/>
              </w:rPr>
              <w:lastRenderedPageBreak/>
              <w:t>5.2</w:t>
            </w:r>
          </w:p>
          <w:p w14:paraId="783C06C5" w14:textId="77777777" w:rsidR="003017C9" w:rsidRDefault="003017C9" w:rsidP="001A45E2">
            <w:pPr>
              <w:jc w:val="both"/>
              <w:rPr>
                <w:rFonts w:ascii="Times New Roman" w:hAnsi="Times New Roman"/>
                <w:b/>
              </w:rPr>
            </w:pPr>
          </w:p>
        </w:tc>
        <w:tc>
          <w:tcPr>
            <w:tcW w:w="9029" w:type="dxa"/>
          </w:tcPr>
          <w:p w14:paraId="31DCB964"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7BC0F4AF" w14:textId="77777777" w:rsidR="003017C9" w:rsidRPr="00BD012C" w:rsidRDefault="003017C9" w:rsidP="001A45E2">
            <w:pPr>
              <w:jc w:val="both"/>
              <w:rPr>
                <w:rFonts w:ascii="Times New Roman" w:hAnsi="Times New Roman"/>
                <w:b/>
              </w:rPr>
            </w:pPr>
          </w:p>
          <w:p w14:paraId="0589AD6B" w14:textId="77777777" w:rsidR="001B1DB8" w:rsidRPr="00922343" w:rsidRDefault="006D2F62" w:rsidP="001F721F">
            <w:pPr>
              <w:ind w:left="720"/>
              <w:rPr>
                <w:rFonts w:ascii="Times New Roman" w:hAnsi="Times New Roman"/>
              </w:rPr>
            </w:pPr>
            <w:sdt>
              <w:sdtPr>
                <w:rPr>
                  <w:rFonts w:ascii="Times New Roman" w:hAnsi="Times New Roman"/>
                </w:rPr>
                <w:id w:val="1364868896"/>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Fully implemented </w:t>
            </w:r>
          </w:p>
          <w:p w14:paraId="0DCEA516" w14:textId="39985694" w:rsidR="001B1DB8" w:rsidRPr="00922343" w:rsidRDefault="006D2F62" w:rsidP="001F721F">
            <w:pPr>
              <w:ind w:left="720"/>
              <w:rPr>
                <w:rFonts w:ascii="Times New Roman" w:hAnsi="Times New Roman"/>
              </w:rPr>
            </w:pPr>
            <w:sdt>
              <w:sdtPr>
                <w:rPr>
                  <w:rFonts w:ascii="Times New Roman" w:hAnsi="Times New Roman"/>
                </w:rPr>
                <w:id w:val="95288820"/>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0C7092">
              <w:rPr>
                <w:rFonts w:ascii="Times New Roman" w:hAnsi="Times New Roman"/>
              </w:rPr>
              <w:t>Broad</w:t>
            </w:r>
            <w:r w:rsidR="001B1DB8" w:rsidRPr="00922343">
              <w:rPr>
                <w:rFonts w:ascii="Times New Roman" w:hAnsi="Times New Roman"/>
              </w:rPr>
              <w:t xml:space="preserve">ly implemented </w:t>
            </w:r>
          </w:p>
          <w:p w14:paraId="4B9FEDD8" w14:textId="7F5DE246" w:rsidR="001B1DB8" w:rsidRPr="00922343" w:rsidRDefault="006D2F62" w:rsidP="001F721F">
            <w:pPr>
              <w:ind w:left="720"/>
              <w:rPr>
                <w:rFonts w:ascii="Times New Roman" w:hAnsi="Times New Roman"/>
              </w:rPr>
            </w:pPr>
            <w:sdt>
              <w:sdtPr>
                <w:rPr>
                  <w:rFonts w:ascii="Times New Roman" w:hAnsi="Times New Roman"/>
                </w:rPr>
                <w:id w:val="-538818426"/>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0C7092">
              <w:rPr>
                <w:rFonts w:ascii="Times New Roman" w:hAnsi="Times New Roman"/>
              </w:rPr>
              <w:t>Partly</w:t>
            </w:r>
            <w:r w:rsidR="001B1DB8" w:rsidRPr="00922343">
              <w:rPr>
                <w:rFonts w:ascii="Times New Roman" w:hAnsi="Times New Roman"/>
              </w:rPr>
              <w:t xml:space="preserve"> implemented</w:t>
            </w:r>
          </w:p>
          <w:p w14:paraId="517461CB" w14:textId="7BCF9E07" w:rsidR="001B1DB8" w:rsidRPr="00BD012C" w:rsidRDefault="006D2F62" w:rsidP="001F721F">
            <w:pPr>
              <w:ind w:left="720"/>
              <w:jc w:val="both"/>
              <w:rPr>
                <w:rFonts w:ascii="Times New Roman" w:hAnsi="Times New Roman"/>
                <w:b/>
              </w:rPr>
            </w:pPr>
            <w:sdt>
              <w:sdtPr>
                <w:rPr>
                  <w:rFonts w:ascii="Times New Roman" w:hAnsi="Times New Roman"/>
                </w:rPr>
                <w:id w:val="-1873219888"/>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Not </w:t>
            </w:r>
            <w:r w:rsidR="000C7092">
              <w:rPr>
                <w:rFonts w:ascii="Times New Roman" w:hAnsi="Times New Roman"/>
              </w:rPr>
              <w:t>implemented</w:t>
            </w:r>
          </w:p>
          <w:p w14:paraId="7735F995" w14:textId="77777777" w:rsidR="003017C9" w:rsidRPr="00033FE5" w:rsidRDefault="003017C9" w:rsidP="001A45E2">
            <w:pPr>
              <w:jc w:val="both"/>
              <w:rPr>
                <w:rFonts w:ascii="Times New Roman" w:hAnsi="Times New Roman"/>
              </w:rPr>
            </w:pPr>
          </w:p>
        </w:tc>
      </w:tr>
    </w:tbl>
    <w:p w14:paraId="6F5D2B09" w14:textId="77777777" w:rsidR="007D72B6" w:rsidRPr="003017C9" w:rsidRDefault="007D72B6" w:rsidP="007D72B6">
      <w:pPr>
        <w:rPr>
          <w:rFonts w:ascii="Times New Roman" w:hAnsi="Times New Roman" w:cs="Times New Roman"/>
          <w:b/>
        </w:rPr>
      </w:pPr>
    </w:p>
    <w:p w14:paraId="6448D81A" w14:textId="77777777" w:rsidR="007D72B6" w:rsidRDefault="007D72B6" w:rsidP="0018579C">
      <w:pPr>
        <w:pStyle w:val="Style1"/>
      </w:pPr>
    </w:p>
    <w:p w14:paraId="59974392" w14:textId="77777777" w:rsidR="007D72B6" w:rsidRDefault="007D72B6" w:rsidP="0018579C">
      <w:pPr>
        <w:pStyle w:val="Style1"/>
      </w:pPr>
      <w:r>
        <w:t>Principle 6</w:t>
      </w:r>
      <w:r w:rsidR="0018579C">
        <w:t>: Impartiality and Objectivity</w:t>
      </w:r>
    </w:p>
    <w:p w14:paraId="1B0827FC" w14:textId="77777777" w:rsidR="007D72B6" w:rsidRDefault="007D72B6" w:rsidP="0018579C">
      <w:pPr>
        <w:pStyle w:val="Style2"/>
      </w:pPr>
      <w:r w:rsidRPr="007D72B6">
        <w:t xml:space="preserve">Statistical authorities develop, produce and disseminate European Statistics respecting scientific independence </w:t>
      </w:r>
      <w:proofErr w:type="gramStart"/>
      <w:r w:rsidRPr="007D72B6">
        <w:t>and in an objective</w:t>
      </w:r>
      <w:proofErr w:type="gramEnd"/>
      <w:r w:rsidRPr="007D72B6">
        <w:t>, professional and transparent manner in which all users are treated equitably.</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7D72B6" w:rsidRPr="007D72B6" w14:paraId="40B0C8D0" w14:textId="77777777" w:rsidTr="0018579C">
        <w:trPr>
          <w:trHeight w:val="929"/>
        </w:trPr>
        <w:tc>
          <w:tcPr>
            <w:tcW w:w="9846" w:type="dxa"/>
            <w:gridSpan w:val="2"/>
            <w:shd w:val="clear" w:color="auto" w:fill="BDD6EE" w:themeFill="accent1" w:themeFillTint="66"/>
          </w:tcPr>
          <w:p w14:paraId="22F2B043" w14:textId="77777777" w:rsidR="007D72B6" w:rsidRDefault="006D2F62" w:rsidP="009B2CFC">
            <w:pPr>
              <w:jc w:val="both"/>
              <w:rPr>
                <w:rFonts w:ascii="Times New Roman" w:hAnsi="Times New Roman"/>
                <w:b/>
              </w:rPr>
            </w:pPr>
            <w:hyperlink r:id="rId39" w:anchor="page=28" w:history="1">
              <w:r w:rsidR="007D72B6" w:rsidRPr="00714EFC">
                <w:rPr>
                  <w:rStyle w:val="Hyperlink"/>
                  <w:rFonts w:ascii="Times New Roman" w:hAnsi="Times New Roman"/>
                  <w:b/>
                </w:rPr>
                <w:t>Indicator 6.1:</w:t>
              </w:r>
            </w:hyperlink>
            <w:r w:rsidR="007D72B6" w:rsidRPr="00BC2AC9">
              <w:rPr>
                <w:rFonts w:ascii="Times New Roman" w:hAnsi="Times New Roman"/>
                <w:b/>
              </w:rPr>
              <w:t xml:space="preserve"> </w:t>
            </w:r>
          </w:p>
          <w:p w14:paraId="5360B947" w14:textId="77777777" w:rsidR="007D72B6" w:rsidRPr="00E56FEA" w:rsidRDefault="007D72B6" w:rsidP="00E56FEA">
            <w:pPr>
              <w:rPr>
                <w:rFonts w:ascii="Times New Roman" w:hAnsi="Times New Roman"/>
                <w:b/>
              </w:rPr>
            </w:pPr>
            <w:r w:rsidRPr="007D72B6">
              <w:rPr>
                <w:rFonts w:ascii="Times New Roman" w:hAnsi="Times New Roman"/>
                <w:b/>
              </w:rPr>
              <w:t>Statistics are compiled on an objective basis determined by statistical considerations.</w:t>
            </w:r>
          </w:p>
        </w:tc>
      </w:tr>
      <w:tr w:rsidR="007D72B6" w:rsidRPr="007D72B6" w14:paraId="07AE582F" w14:textId="77777777" w:rsidTr="0018579C">
        <w:trPr>
          <w:trHeight w:val="929"/>
        </w:trPr>
        <w:tc>
          <w:tcPr>
            <w:tcW w:w="9846" w:type="dxa"/>
            <w:gridSpan w:val="2"/>
            <w:shd w:val="clear" w:color="auto" w:fill="BDD6EE" w:themeFill="accent1" w:themeFillTint="66"/>
          </w:tcPr>
          <w:p w14:paraId="59149C3E" w14:textId="77777777" w:rsidR="007D72B6" w:rsidRDefault="006D2F62" w:rsidP="009B2CFC">
            <w:pPr>
              <w:jc w:val="both"/>
              <w:rPr>
                <w:rFonts w:ascii="Times New Roman" w:hAnsi="Times New Roman"/>
                <w:b/>
              </w:rPr>
            </w:pPr>
            <w:hyperlink r:id="rId40" w:anchor="page=28" w:history="1">
              <w:r w:rsidR="007D72B6" w:rsidRPr="00714EFC">
                <w:rPr>
                  <w:rStyle w:val="Hyperlink"/>
                  <w:rFonts w:ascii="Times New Roman" w:hAnsi="Times New Roman"/>
                  <w:b/>
                </w:rPr>
                <w:t>Indicator 6.2:</w:t>
              </w:r>
            </w:hyperlink>
            <w:r w:rsidR="007D72B6" w:rsidRPr="00BC2AC9">
              <w:rPr>
                <w:rFonts w:ascii="Times New Roman" w:hAnsi="Times New Roman"/>
                <w:b/>
              </w:rPr>
              <w:t xml:space="preserve"> </w:t>
            </w:r>
          </w:p>
          <w:p w14:paraId="06BAD7B6" w14:textId="77777777" w:rsidR="007D72B6" w:rsidRDefault="007D72B6" w:rsidP="009B2CFC">
            <w:pPr>
              <w:rPr>
                <w:rFonts w:ascii="Times New Roman" w:hAnsi="Times New Roman"/>
                <w:b/>
              </w:rPr>
            </w:pPr>
            <w:r w:rsidRPr="007D72B6">
              <w:rPr>
                <w:rFonts w:ascii="Times New Roman" w:hAnsi="Times New Roman"/>
                <w:b/>
              </w:rPr>
              <w:t>Choices of data sources and statistical methods as well as decisions about the dissemination of statistics are based on statistical considerations.</w:t>
            </w:r>
          </w:p>
          <w:p w14:paraId="48F204C8" w14:textId="77777777" w:rsidR="007D72B6" w:rsidRPr="00E56FEA" w:rsidRDefault="007D72B6" w:rsidP="00E56FEA">
            <w:pPr>
              <w:rPr>
                <w:rFonts w:ascii="Times New Roman" w:hAnsi="Times New Roman"/>
                <w:sz w:val="18"/>
                <w:szCs w:val="18"/>
              </w:rPr>
            </w:pPr>
          </w:p>
        </w:tc>
      </w:tr>
      <w:tr w:rsidR="007D72B6" w:rsidRPr="007D72B6" w14:paraId="179F8078" w14:textId="77777777" w:rsidTr="0018579C">
        <w:trPr>
          <w:trHeight w:val="929"/>
        </w:trPr>
        <w:tc>
          <w:tcPr>
            <w:tcW w:w="9846" w:type="dxa"/>
            <w:gridSpan w:val="2"/>
            <w:shd w:val="clear" w:color="auto" w:fill="BDD6EE" w:themeFill="accent1" w:themeFillTint="66"/>
          </w:tcPr>
          <w:p w14:paraId="4679A94A" w14:textId="77777777" w:rsidR="007D72B6" w:rsidRDefault="006D2F62" w:rsidP="009B2CFC">
            <w:pPr>
              <w:jc w:val="both"/>
              <w:rPr>
                <w:rFonts w:ascii="Times New Roman" w:hAnsi="Times New Roman"/>
                <w:b/>
              </w:rPr>
            </w:pPr>
            <w:hyperlink r:id="rId41" w:anchor="page=29" w:history="1">
              <w:r w:rsidR="007D72B6" w:rsidRPr="00714EFC">
                <w:rPr>
                  <w:rStyle w:val="Hyperlink"/>
                  <w:rFonts w:ascii="Times New Roman" w:hAnsi="Times New Roman"/>
                  <w:b/>
                </w:rPr>
                <w:t>Indicator 6.3:</w:t>
              </w:r>
            </w:hyperlink>
            <w:r w:rsidR="007D72B6" w:rsidRPr="00BC2AC9">
              <w:rPr>
                <w:rFonts w:ascii="Times New Roman" w:hAnsi="Times New Roman"/>
                <w:b/>
              </w:rPr>
              <w:t xml:space="preserve"> </w:t>
            </w:r>
          </w:p>
          <w:p w14:paraId="446047C9" w14:textId="77777777" w:rsidR="007D72B6" w:rsidRDefault="007D72B6" w:rsidP="009B2CFC">
            <w:pPr>
              <w:rPr>
                <w:rFonts w:ascii="Times New Roman" w:hAnsi="Times New Roman"/>
                <w:b/>
              </w:rPr>
            </w:pPr>
            <w:r w:rsidRPr="007D72B6">
              <w:rPr>
                <w:rFonts w:ascii="Times New Roman" w:hAnsi="Times New Roman"/>
                <w:b/>
              </w:rPr>
              <w:t xml:space="preserve">Errors discovered in published statistics are corrected </w:t>
            </w:r>
            <w:proofErr w:type="gramStart"/>
            <w:r w:rsidRPr="007D72B6">
              <w:rPr>
                <w:rFonts w:ascii="Times New Roman" w:hAnsi="Times New Roman"/>
                <w:b/>
              </w:rPr>
              <w:t>at the earliest possible date</w:t>
            </w:r>
            <w:proofErr w:type="gramEnd"/>
            <w:r w:rsidRPr="007D72B6">
              <w:rPr>
                <w:rFonts w:ascii="Times New Roman" w:hAnsi="Times New Roman"/>
                <w:b/>
              </w:rPr>
              <w:t xml:space="preserve"> and </w:t>
            </w:r>
            <w:proofErr w:type="spellStart"/>
            <w:r w:rsidRPr="007D72B6">
              <w:rPr>
                <w:rFonts w:ascii="Times New Roman" w:hAnsi="Times New Roman"/>
                <w:b/>
              </w:rPr>
              <w:t>publicised</w:t>
            </w:r>
            <w:proofErr w:type="spellEnd"/>
            <w:r w:rsidRPr="007D72B6">
              <w:rPr>
                <w:rFonts w:ascii="Times New Roman" w:hAnsi="Times New Roman"/>
                <w:b/>
              </w:rPr>
              <w:t>.</w:t>
            </w:r>
          </w:p>
          <w:p w14:paraId="3CAEC3EF" w14:textId="77777777" w:rsidR="007D72B6" w:rsidRPr="00E56FEA" w:rsidRDefault="007D72B6" w:rsidP="00E56FEA">
            <w:pPr>
              <w:rPr>
                <w:rFonts w:ascii="Times New Roman" w:hAnsi="Times New Roman"/>
                <w:sz w:val="18"/>
                <w:szCs w:val="18"/>
              </w:rPr>
            </w:pPr>
          </w:p>
        </w:tc>
      </w:tr>
      <w:tr w:rsidR="007D72B6" w:rsidRPr="007D72B6" w14:paraId="0BF090AE" w14:textId="77777777" w:rsidTr="0018579C">
        <w:trPr>
          <w:trHeight w:val="929"/>
        </w:trPr>
        <w:tc>
          <w:tcPr>
            <w:tcW w:w="9846" w:type="dxa"/>
            <w:gridSpan w:val="2"/>
            <w:shd w:val="clear" w:color="auto" w:fill="BDD6EE" w:themeFill="accent1" w:themeFillTint="66"/>
          </w:tcPr>
          <w:p w14:paraId="5D102A7F" w14:textId="77777777" w:rsidR="007D72B6" w:rsidRDefault="006D2F62" w:rsidP="009B2CFC">
            <w:pPr>
              <w:jc w:val="both"/>
              <w:rPr>
                <w:rFonts w:ascii="Times New Roman" w:hAnsi="Times New Roman"/>
                <w:b/>
              </w:rPr>
            </w:pPr>
            <w:hyperlink r:id="rId42" w:anchor="page=29" w:history="1">
              <w:r w:rsidR="007D72B6" w:rsidRPr="00714EFC">
                <w:rPr>
                  <w:rStyle w:val="Hyperlink"/>
                  <w:rFonts w:ascii="Times New Roman" w:hAnsi="Times New Roman"/>
                  <w:b/>
                </w:rPr>
                <w:t>Indicator 6.4:</w:t>
              </w:r>
            </w:hyperlink>
            <w:r w:rsidR="007D72B6" w:rsidRPr="00BC2AC9">
              <w:rPr>
                <w:rFonts w:ascii="Times New Roman" w:hAnsi="Times New Roman"/>
                <w:b/>
              </w:rPr>
              <w:t xml:space="preserve"> </w:t>
            </w:r>
          </w:p>
          <w:p w14:paraId="503B3F19" w14:textId="77777777" w:rsidR="007D72B6" w:rsidRPr="0018579C" w:rsidRDefault="007D72B6" w:rsidP="00E56FEA">
            <w:pPr>
              <w:rPr>
                <w:rFonts w:ascii="Times New Roman" w:hAnsi="Times New Roman"/>
                <w:b/>
              </w:rPr>
            </w:pPr>
            <w:r w:rsidRPr="007D72B6">
              <w:rPr>
                <w:rFonts w:ascii="Times New Roman" w:hAnsi="Times New Roman"/>
                <w:b/>
              </w:rPr>
              <w:t>Information on data sources, methods and procedures used is publicly available.</w:t>
            </w:r>
          </w:p>
        </w:tc>
      </w:tr>
      <w:tr w:rsidR="007D72B6" w:rsidRPr="007D72B6" w14:paraId="610E7794" w14:textId="77777777" w:rsidTr="0018579C">
        <w:trPr>
          <w:trHeight w:val="929"/>
        </w:trPr>
        <w:tc>
          <w:tcPr>
            <w:tcW w:w="9846" w:type="dxa"/>
            <w:gridSpan w:val="2"/>
            <w:shd w:val="clear" w:color="auto" w:fill="BDD6EE" w:themeFill="accent1" w:themeFillTint="66"/>
          </w:tcPr>
          <w:p w14:paraId="26EB1A96" w14:textId="77777777" w:rsidR="007D72B6" w:rsidRDefault="006D2F62" w:rsidP="007D72B6">
            <w:pPr>
              <w:jc w:val="both"/>
              <w:rPr>
                <w:rFonts w:ascii="Times New Roman" w:hAnsi="Times New Roman"/>
                <w:b/>
              </w:rPr>
            </w:pPr>
            <w:hyperlink r:id="rId43" w:anchor="page=29" w:history="1">
              <w:r w:rsidR="007D72B6" w:rsidRPr="00714EFC">
                <w:rPr>
                  <w:rStyle w:val="Hyperlink"/>
                  <w:rFonts w:ascii="Times New Roman" w:hAnsi="Times New Roman"/>
                  <w:b/>
                </w:rPr>
                <w:t>Indicator 6.5:</w:t>
              </w:r>
            </w:hyperlink>
            <w:r w:rsidR="007D72B6" w:rsidRPr="00BC2AC9">
              <w:rPr>
                <w:rFonts w:ascii="Times New Roman" w:hAnsi="Times New Roman"/>
                <w:b/>
              </w:rPr>
              <w:t xml:space="preserve"> </w:t>
            </w:r>
          </w:p>
          <w:p w14:paraId="2467A8E3" w14:textId="77777777" w:rsidR="007D72B6" w:rsidRDefault="007D72B6" w:rsidP="007D72B6">
            <w:pPr>
              <w:rPr>
                <w:rFonts w:ascii="Times New Roman" w:hAnsi="Times New Roman"/>
                <w:b/>
              </w:rPr>
            </w:pPr>
            <w:r w:rsidRPr="007D72B6">
              <w:rPr>
                <w:rFonts w:ascii="Times New Roman" w:hAnsi="Times New Roman"/>
                <w:b/>
              </w:rPr>
              <w:t>Statistical release dates and times are pre-announced.</w:t>
            </w:r>
          </w:p>
          <w:p w14:paraId="37C6CF60" w14:textId="77777777" w:rsidR="007D72B6" w:rsidRPr="00E56FEA" w:rsidRDefault="007D72B6" w:rsidP="00E56FEA">
            <w:pPr>
              <w:rPr>
                <w:rFonts w:ascii="Times New Roman" w:hAnsi="Times New Roman"/>
                <w:sz w:val="18"/>
                <w:szCs w:val="18"/>
              </w:rPr>
            </w:pPr>
          </w:p>
        </w:tc>
      </w:tr>
      <w:tr w:rsidR="007D72B6" w:rsidRPr="007D72B6" w14:paraId="5E6890D9" w14:textId="77777777" w:rsidTr="0018579C">
        <w:trPr>
          <w:trHeight w:val="929"/>
        </w:trPr>
        <w:tc>
          <w:tcPr>
            <w:tcW w:w="9846" w:type="dxa"/>
            <w:gridSpan w:val="2"/>
            <w:shd w:val="clear" w:color="auto" w:fill="BDD6EE" w:themeFill="accent1" w:themeFillTint="66"/>
          </w:tcPr>
          <w:p w14:paraId="030E6394" w14:textId="77777777" w:rsidR="007D72B6" w:rsidRDefault="006D2F62" w:rsidP="009B2CFC">
            <w:pPr>
              <w:jc w:val="both"/>
              <w:rPr>
                <w:rFonts w:ascii="Times New Roman" w:hAnsi="Times New Roman"/>
                <w:b/>
              </w:rPr>
            </w:pPr>
            <w:hyperlink r:id="rId44" w:anchor="page=30" w:history="1">
              <w:r w:rsidR="007D72B6" w:rsidRPr="00714EFC">
                <w:rPr>
                  <w:rStyle w:val="Hyperlink"/>
                  <w:rFonts w:ascii="Times New Roman" w:hAnsi="Times New Roman"/>
                  <w:b/>
                </w:rPr>
                <w:t>Indicator 6.6:</w:t>
              </w:r>
            </w:hyperlink>
            <w:r w:rsidR="007D72B6" w:rsidRPr="00BC2AC9">
              <w:rPr>
                <w:rFonts w:ascii="Times New Roman" w:hAnsi="Times New Roman"/>
                <w:b/>
              </w:rPr>
              <w:t xml:space="preserve"> </w:t>
            </w:r>
          </w:p>
          <w:p w14:paraId="5A0ECD13" w14:textId="77777777" w:rsidR="007D72B6" w:rsidRDefault="007D72B6" w:rsidP="009B2CFC">
            <w:pPr>
              <w:rPr>
                <w:rFonts w:ascii="Times New Roman" w:hAnsi="Times New Roman"/>
                <w:b/>
              </w:rPr>
            </w:pPr>
            <w:proofErr w:type="gramStart"/>
            <w:r w:rsidRPr="007D72B6">
              <w:rPr>
                <w:rFonts w:ascii="Times New Roman" w:hAnsi="Times New Roman"/>
                <w:b/>
              </w:rPr>
              <w:t>Advance notice</w:t>
            </w:r>
            <w:proofErr w:type="gramEnd"/>
            <w:r w:rsidRPr="007D72B6">
              <w:rPr>
                <w:rFonts w:ascii="Times New Roman" w:hAnsi="Times New Roman"/>
                <w:b/>
              </w:rPr>
              <w:t xml:space="preserve"> is given on major revisions or changes in methodologies.</w:t>
            </w:r>
          </w:p>
          <w:p w14:paraId="04DE4779" w14:textId="77777777" w:rsidR="007D72B6" w:rsidRPr="00E56FEA" w:rsidRDefault="007D72B6" w:rsidP="00E56FEA">
            <w:pPr>
              <w:rPr>
                <w:rFonts w:ascii="Times New Roman" w:hAnsi="Times New Roman"/>
                <w:sz w:val="18"/>
                <w:szCs w:val="18"/>
              </w:rPr>
            </w:pPr>
          </w:p>
        </w:tc>
      </w:tr>
      <w:tr w:rsidR="007D72B6" w:rsidRPr="007D72B6" w14:paraId="16FFD584" w14:textId="77777777" w:rsidTr="0018579C">
        <w:trPr>
          <w:trHeight w:val="929"/>
        </w:trPr>
        <w:tc>
          <w:tcPr>
            <w:tcW w:w="9846" w:type="dxa"/>
            <w:gridSpan w:val="2"/>
            <w:shd w:val="clear" w:color="auto" w:fill="BDD6EE" w:themeFill="accent1" w:themeFillTint="66"/>
          </w:tcPr>
          <w:p w14:paraId="6C89AEE5" w14:textId="77777777" w:rsidR="007D72B6" w:rsidRDefault="006D2F62" w:rsidP="009B2CFC">
            <w:pPr>
              <w:jc w:val="both"/>
              <w:rPr>
                <w:rFonts w:ascii="Times New Roman" w:hAnsi="Times New Roman"/>
                <w:b/>
              </w:rPr>
            </w:pPr>
            <w:hyperlink r:id="rId45" w:anchor="page=30" w:history="1">
              <w:r w:rsidR="007D72B6" w:rsidRPr="00714EFC">
                <w:rPr>
                  <w:rStyle w:val="Hyperlink"/>
                  <w:rFonts w:ascii="Times New Roman" w:hAnsi="Times New Roman"/>
                  <w:b/>
                </w:rPr>
                <w:t>Indicator 6.7:</w:t>
              </w:r>
            </w:hyperlink>
            <w:r w:rsidR="007D72B6" w:rsidRPr="00BC2AC9">
              <w:rPr>
                <w:rFonts w:ascii="Times New Roman" w:hAnsi="Times New Roman"/>
                <w:b/>
              </w:rPr>
              <w:t xml:space="preserve"> </w:t>
            </w:r>
          </w:p>
          <w:p w14:paraId="79076DC4" w14:textId="77777777" w:rsidR="007D72B6" w:rsidRDefault="007D72B6" w:rsidP="009B2CFC">
            <w:pPr>
              <w:rPr>
                <w:rFonts w:ascii="Times New Roman" w:hAnsi="Times New Roman"/>
                <w:b/>
              </w:rPr>
            </w:pPr>
            <w:r w:rsidRPr="007D72B6">
              <w:rPr>
                <w:rFonts w:ascii="Times New Roman" w:hAnsi="Times New Roman"/>
                <w:b/>
              </w:rPr>
              <w:t xml:space="preserve">Statistical authorities independently decide on the time and content of statistical releases, while </w:t>
            </w:r>
            <w:proofErr w:type="gramStart"/>
            <w:r w:rsidRPr="007D72B6">
              <w:rPr>
                <w:rFonts w:ascii="Times New Roman" w:hAnsi="Times New Roman"/>
                <w:b/>
              </w:rPr>
              <w:t>taking into account</w:t>
            </w:r>
            <w:proofErr w:type="gramEnd"/>
            <w:r w:rsidRPr="007D72B6">
              <w:rPr>
                <w:rFonts w:ascii="Times New Roman" w:hAnsi="Times New Roman"/>
                <w:b/>
              </w:rPr>
              <w:t xml:space="preserve"> the goal of providing complete and timely statistical information. All users have equal access to statistical releases at the same time. Any privileged pre-release access to any outside user is limited, well-justified, controlled and </w:t>
            </w:r>
            <w:proofErr w:type="spellStart"/>
            <w:r w:rsidRPr="007D72B6">
              <w:rPr>
                <w:rFonts w:ascii="Times New Roman" w:hAnsi="Times New Roman"/>
                <w:b/>
              </w:rPr>
              <w:t>publicised</w:t>
            </w:r>
            <w:proofErr w:type="spellEnd"/>
            <w:r w:rsidRPr="007D72B6">
              <w:rPr>
                <w:rFonts w:ascii="Times New Roman" w:hAnsi="Times New Roman"/>
                <w:b/>
              </w:rPr>
              <w:t xml:space="preserve">. In case of breach, pre-release arrangements are reviewed </w:t>
            </w:r>
            <w:proofErr w:type="gramStart"/>
            <w:r w:rsidRPr="007D72B6">
              <w:rPr>
                <w:rFonts w:ascii="Times New Roman" w:hAnsi="Times New Roman"/>
                <w:b/>
              </w:rPr>
              <w:t>so as to</w:t>
            </w:r>
            <w:proofErr w:type="gramEnd"/>
            <w:r w:rsidRPr="007D72B6">
              <w:rPr>
                <w:rFonts w:ascii="Times New Roman" w:hAnsi="Times New Roman"/>
                <w:b/>
              </w:rPr>
              <w:t xml:space="preserve"> ensure impartiality.</w:t>
            </w:r>
          </w:p>
          <w:p w14:paraId="2D0AEBAB" w14:textId="77777777" w:rsidR="007D72B6" w:rsidRPr="00E56FEA" w:rsidRDefault="007D72B6" w:rsidP="00E56FEA">
            <w:pPr>
              <w:rPr>
                <w:rFonts w:ascii="Times New Roman" w:hAnsi="Times New Roman"/>
                <w:sz w:val="18"/>
                <w:szCs w:val="18"/>
              </w:rPr>
            </w:pPr>
          </w:p>
        </w:tc>
      </w:tr>
      <w:tr w:rsidR="007D72B6" w:rsidRPr="007D72B6" w14:paraId="505B966E" w14:textId="77777777" w:rsidTr="0018579C">
        <w:trPr>
          <w:trHeight w:val="929"/>
        </w:trPr>
        <w:tc>
          <w:tcPr>
            <w:tcW w:w="9846" w:type="dxa"/>
            <w:gridSpan w:val="2"/>
            <w:shd w:val="clear" w:color="auto" w:fill="BDD6EE" w:themeFill="accent1" w:themeFillTint="66"/>
          </w:tcPr>
          <w:p w14:paraId="6FAEECFC" w14:textId="77777777" w:rsidR="007D72B6" w:rsidRDefault="006D2F62" w:rsidP="009B2CFC">
            <w:pPr>
              <w:jc w:val="both"/>
              <w:rPr>
                <w:rFonts w:ascii="Times New Roman" w:hAnsi="Times New Roman"/>
                <w:b/>
              </w:rPr>
            </w:pPr>
            <w:hyperlink r:id="rId46" w:anchor="page=31" w:history="1">
              <w:r w:rsidR="007D72B6" w:rsidRPr="00714EFC">
                <w:rPr>
                  <w:rStyle w:val="Hyperlink"/>
                  <w:rFonts w:ascii="Times New Roman" w:hAnsi="Times New Roman"/>
                  <w:b/>
                </w:rPr>
                <w:t>Indicator 6.8:</w:t>
              </w:r>
            </w:hyperlink>
            <w:r w:rsidR="007D72B6" w:rsidRPr="00BC2AC9">
              <w:rPr>
                <w:rFonts w:ascii="Times New Roman" w:hAnsi="Times New Roman"/>
                <w:b/>
              </w:rPr>
              <w:t xml:space="preserve"> </w:t>
            </w:r>
          </w:p>
          <w:p w14:paraId="24C67D0E" w14:textId="77777777" w:rsidR="007D72B6" w:rsidRDefault="007D72B6" w:rsidP="009B2CFC">
            <w:pPr>
              <w:rPr>
                <w:rFonts w:ascii="Times New Roman" w:hAnsi="Times New Roman"/>
                <w:b/>
              </w:rPr>
            </w:pPr>
            <w:r w:rsidRPr="007D72B6">
              <w:rPr>
                <w:rFonts w:ascii="Times New Roman" w:hAnsi="Times New Roman"/>
                <w:b/>
              </w:rPr>
              <w:t>Statistical releases and statements made in press conferences are objective and non-partisan.</w:t>
            </w:r>
          </w:p>
          <w:p w14:paraId="6DB83F26" w14:textId="77777777" w:rsidR="007D72B6" w:rsidRPr="00E56FEA" w:rsidRDefault="007D72B6" w:rsidP="00E56FEA">
            <w:pPr>
              <w:rPr>
                <w:rFonts w:ascii="Times New Roman" w:hAnsi="Times New Roman"/>
                <w:sz w:val="18"/>
                <w:szCs w:val="18"/>
              </w:rPr>
            </w:pPr>
          </w:p>
        </w:tc>
      </w:tr>
      <w:tr w:rsidR="003017C9" w:rsidRPr="00033FE5" w14:paraId="640F258F" w14:textId="77777777" w:rsidTr="001A45E2">
        <w:trPr>
          <w:trHeight w:val="929"/>
        </w:trPr>
        <w:tc>
          <w:tcPr>
            <w:tcW w:w="817" w:type="dxa"/>
          </w:tcPr>
          <w:p w14:paraId="64A6DD17" w14:textId="77777777" w:rsidR="003017C9" w:rsidRDefault="003017C9" w:rsidP="001A45E2">
            <w:pPr>
              <w:jc w:val="right"/>
              <w:rPr>
                <w:rFonts w:ascii="Times New Roman" w:hAnsi="Times New Roman"/>
              </w:rPr>
            </w:pPr>
            <w:r>
              <w:rPr>
                <w:rFonts w:ascii="Times New Roman" w:hAnsi="Times New Roman"/>
              </w:rPr>
              <w:lastRenderedPageBreak/>
              <w:t>6.1</w:t>
            </w:r>
          </w:p>
          <w:p w14:paraId="707CA11B" w14:textId="77777777" w:rsidR="003017C9" w:rsidRDefault="003017C9" w:rsidP="001A45E2">
            <w:pPr>
              <w:jc w:val="both"/>
              <w:rPr>
                <w:rFonts w:ascii="Times New Roman" w:hAnsi="Times New Roman"/>
                <w:b/>
              </w:rPr>
            </w:pPr>
          </w:p>
        </w:tc>
        <w:tc>
          <w:tcPr>
            <w:tcW w:w="9029" w:type="dxa"/>
          </w:tcPr>
          <w:p w14:paraId="783D7C45" w14:textId="2F4C3B74"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(6.1-6.8)</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DD1300">
              <w:rPr>
                <w:rFonts w:ascii="Times New Roman" w:hAnsi="Times New Roman"/>
              </w:rPr>
              <w:t xml:space="preserve">(you can take inspiration from the ESS QAF methods, tools and good practices but can also add </w:t>
            </w:r>
            <w:proofErr w:type="gramStart"/>
            <w:r w:rsidRPr="00DD1300">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DD1300">
              <w:rPr>
                <w:rFonts w:ascii="Times New Roman" w:hAnsi="Times New Roman"/>
              </w:rPr>
              <w:t>.</w:t>
            </w:r>
            <w:r>
              <w:rPr>
                <w:rFonts w:ascii="Times New Roman" w:hAnsi="Times New Roman"/>
                <w:b/>
              </w:rPr>
              <w:t xml:space="preserve"> </w:t>
            </w:r>
          </w:p>
          <w:p w14:paraId="37739015" w14:textId="0FAECA3C" w:rsidR="00223492" w:rsidRPr="00BD012C" w:rsidRDefault="00223492" w:rsidP="00BB0BC7">
            <w:pPr>
              <w:jc w:val="both"/>
              <w:rPr>
                <w:rFonts w:ascii="Times New Roman" w:hAnsi="Times New Roman"/>
                <w:b/>
              </w:rPr>
            </w:pPr>
          </w:p>
          <w:p w14:paraId="69D55FD2"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0EF65990" w14:textId="77777777" w:rsidTr="001A45E2">
              <w:tc>
                <w:tcPr>
                  <w:tcW w:w="8940" w:type="dxa"/>
                  <w:shd w:val="clear" w:color="auto" w:fill="E7E6E6" w:themeFill="background2"/>
                </w:tcPr>
                <w:p w14:paraId="39C9E5C3"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118047F4" w14:textId="77777777" w:rsidR="003017C9" w:rsidRPr="003B6B87" w:rsidRDefault="003017C9" w:rsidP="001F721F">
                  <w:pPr>
                    <w:framePr w:hSpace="180" w:wrap="around" w:vAnchor="text" w:hAnchor="margin" w:y="106"/>
                    <w:jc w:val="both"/>
                    <w:rPr>
                      <w:rFonts w:ascii="Times New Roman" w:hAnsi="Times New Roman"/>
                    </w:rPr>
                  </w:pPr>
                </w:p>
                <w:p w14:paraId="01551484" w14:textId="77777777" w:rsidR="003017C9" w:rsidRPr="003B6B87" w:rsidRDefault="003017C9" w:rsidP="001F721F">
                  <w:pPr>
                    <w:framePr w:hSpace="180" w:wrap="around" w:vAnchor="text" w:hAnchor="margin" w:y="106"/>
                    <w:jc w:val="both"/>
                    <w:rPr>
                      <w:rFonts w:ascii="Times New Roman" w:hAnsi="Times New Roman"/>
                    </w:rPr>
                  </w:pPr>
                </w:p>
                <w:p w14:paraId="3800BA42"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251E06CA" w14:textId="77777777" w:rsidTr="001A45E2">
              <w:tc>
                <w:tcPr>
                  <w:tcW w:w="8940" w:type="dxa"/>
                  <w:shd w:val="clear" w:color="auto" w:fill="E7E6E6" w:themeFill="background2"/>
                </w:tcPr>
                <w:p w14:paraId="1BD69140"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118F16F9" w14:textId="77777777" w:rsidR="003017C9" w:rsidRPr="003B6B87" w:rsidRDefault="003017C9" w:rsidP="001F721F">
                  <w:pPr>
                    <w:framePr w:hSpace="180" w:wrap="around" w:vAnchor="text" w:hAnchor="margin" w:y="106"/>
                    <w:jc w:val="both"/>
                    <w:rPr>
                      <w:rFonts w:ascii="Times New Roman" w:hAnsi="Times New Roman"/>
                    </w:rPr>
                  </w:pPr>
                </w:p>
                <w:p w14:paraId="39711650" w14:textId="77777777" w:rsidR="003017C9" w:rsidRPr="003B6B87" w:rsidRDefault="003017C9" w:rsidP="001F721F">
                  <w:pPr>
                    <w:framePr w:hSpace="180" w:wrap="around" w:vAnchor="text" w:hAnchor="margin" w:y="106"/>
                    <w:jc w:val="both"/>
                    <w:rPr>
                      <w:rFonts w:ascii="Times New Roman" w:hAnsi="Times New Roman"/>
                    </w:rPr>
                  </w:pPr>
                </w:p>
                <w:p w14:paraId="4271DC52"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6EF5D22B" w14:textId="77777777" w:rsidTr="001A45E2">
              <w:tc>
                <w:tcPr>
                  <w:tcW w:w="8940" w:type="dxa"/>
                  <w:tcBorders>
                    <w:bottom w:val="single" w:sz="4" w:space="0" w:color="auto"/>
                  </w:tcBorders>
                  <w:shd w:val="clear" w:color="auto" w:fill="E7E6E6" w:themeFill="background2"/>
                </w:tcPr>
                <w:p w14:paraId="0BF7346D" w14:textId="6ACA3DB0"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25A2E030" w14:textId="77777777" w:rsidR="003017C9" w:rsidRPr="003B6B87" w:rsidRDefault="003017C9" w:rsidP="001F721F">
                  <w:pPr>
                    <w:framePr w:hSpace="180" w:wrap="around" w:vAnchor="text" w:hAnchor="margin" w:y="106"/>
                    <w:jc w:val="both"/>
                    <w:rPr>
                      <w:rFonts w:ascii="Times New Roman" w:hAnsi="Times New Roman"/>
                    </w:rPr>
                  </w:pPr>
                </w:p>
                <w:p w14:paraId="747F59D1" w14:textId="77777777" w:rsidR="003017C9" w:rsidRPr="003B6B87" w:rsidRDefault="003017C9" w:rsidP="001F721F">
                  <w:pPr>
                    <w:framePr w:hSpace="180" w:wrap="around" w:vAnchor="text" w:hAnchor="margin" w:y="106"/>
                    <w:jc w:val="both"/>
                    <w:rPr>
                      <w:rFonts w:ascii="Times New Roman" w:hAnsi="Times New Roman"/>
                    </w:rPr>
                  </w:pPr>
                </w:p>
                <w:p w14:paraId="54A59299"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AC6D994" w14:textId="77777777" w:rsidTr="001A45E2">
              <w:tc>
                <w:tcPr>
                  <w:tcW w:w="8940" w:type="dxa"/>
                  <w:tcBorders>
                    <w:top w:val="single" w:sz="4" w:space="0" w:color="auto"/>
                    <w:left w:val="nil"/>
                    <w:bottom w:val="nil"/>
                    <w:right w:val="nil"/>
                  </w:tcBorders>
                  <w:shd w:val="clear" w:color="auto" w:fill="auto"/>
                </w:tcPr>
                <w:p w14:paraId="678CAC9C"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5995D4BC" w14:textId="77777777" w:rsidR="003017C9" w:rsidRPr="00033FE5" w:rsidRDefault="003017C9" w:rsidP="001A45E2">
            <w:pPr>
              <w:jc w:val="both"/>
              <w:rPr>
                <w:rFonts w:ascii="Times New Roman" w:hAnsi="Times New Roman"/>
              </w:rPr>
            </w:pPr>
          </w:p>
        </w:tc>
      </w:tr>
      <w:tr w:rsidR="003017C9" w:rsidRPr="00033FE5" w14:paraId="30360922" w14:textId="77777777" w:rsidTr="001A45E2">
        <w:trPr>
          <w:trHeight w:val="929"/>
        </w:trPr>
        <w:tc>
          <w:tcPr>
            <w:tcW w:w="817" w:type="dxa"/>
          </w:tcPr>
          <w:p w14:paraId="3420C30E" w14:textId="77777777" w:rsidR="003017C9" w:rsidRDefault="003017C9" w:rsidP="001A45E2">
            <w:pPr>
              <w:jc w:val="right"/>
              <w:rPr>
                <w:rFonts w:ascii="Times New Roman" w:hAnsi="Times New Roman"/>
              </w:rPr>
            </w:pPr>
            <w:r>
              <w:rPr>
                <w:rFonts w:ascii="Times New Roman" w:hAnsi="Times New Roman"/>
              </w:rPr>
              <w:t>6.2</w:t>
            </w:r>
          </w:p>
          <w:p w14:paraId="67E7BD56" w14:textId="77777777" w:rsidR="003017C9" w:rsidRDefault="003017C9" w:rsidP="001A45E2">
            <w:pPr>
              <w:jc w:val="both"/>
              <w:rPr>
                <w:rFonts w:ascii="Times New Roman" w:hAnsi="Times New Roman"/>
                <w:b/>
              </w:rPr>
            </w:pPr>
          </w:p>
        </w:tc>
        <w:tc>
          <w:tcPr>
            <w:tcW w:w="9029" w:type="dxa"/>
          </w:tcPr>
          <w:p w14:paraId="75839352" w14:textId="06D5500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53B7B32A" w14:textId="6AAA1F93" w:rsidR="003017C9" w:rsidRDefault="003017C9" w:rsidP="001A45E2">
            <w:pPr>
              <w:jc w:val="both"/>
              <w:rPr>
                <w:rFonts w:ascii="Times New Roman" w:hAnsi="Times New Roman"/>
              </w:rPr>
            </w:pPr>
          </w:p>
          <w:p w14:paraId="37F02E03" w14:textId="77777777" w:rsidR="00223492" w:rsidRPr="00922343" w:rsidRDefault="006D2F62" w:rsidP="001F721F">
            <w:pPr>
              <w:ind w:left="720"/>
              <w:rPr>
                <w:rFonts w:ascii="Times New Roman" w:hAnsi="Times New Roman"/>
              </w:rPr>
            </w:pPr>
            <w:sdt>
              <w:sdtPr>
                <w:rPr>
                  <w:rFonts w:ascii="Times New Roman" w:hAnsi="Times New Roman"/>
                </w:rPr>
                <w:id w:val="-1045599393"/>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Fully implemented </w:t>
            </w:r>
          </w:p>
          <w:p w14:paraId="142203D5" w14:textId="6D83BB97" w:rsidR="00223492" w:rsidRPr="00922343" w:rsidRDefault="006D2F62" w:rsidP="001F721F">
            <w:pPr>
              <w:ind w:left="720"/>
              <w:rPr>
                <w:rFonts w:ascii="Times New Roman" w:hAnsi="Times New Roman"/>
              </w:rPr>
            </w:pPr>
            <w:sdt>
              <w:sdtPr>
                <w:rPr>
                  <w:rFonts w:ascii="Times New Roman" w:hAnsi="Times New Roman"/>
                </w:rPr>
                <w:id w:val="1668294173"/>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w:t>
            </w:r>
            <w:r w:rsidR="000C7092">
              <w:rPr>
                <w:rFonts w:ascii="Times New Roman" w:hAnsi="Times New Roman"/>
              </w:rPr>
              <w:t>Broad</w:t>
            </w:r>
            <w:r w:rsidR="00223492" w:rsidRPr="00922343">
              <w:rPr>
                <w:rFonts w:ascii="Times New Roman" w:hAnsi="Times New Roman"/>
              </w:rPr>
              <w:t xml:space="preserve">ly implemented </w:t>
            </w:r>
          </w:p>
          <w:p w14:paraId="77F9B494" w14:textId="582F1909" w:rsidR="00223492" w:rsidRPr="00922343" w:rsidRDefault="006D2F62" w:rsidP="001F721F">
            <w:pPr>
              <w:ind w:left="720"/>
              <w:rPr>
                <w:rFonts w:ascii="Times New Roman" w:hAnsi="Times New Roman"/>
              </w:rPr>
            </w:pPr>
            <w:sdt>
              <w:sdtPr>
                <w:rPr>
                  <w:rFonts w:ascii="Times New Roman" w:hAnsi="Times New Roman"/>
                </w:rPr>
                <w:id w:val="1930618477"/>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w:t>
            </w:r>
            <w:r w:rsidR="000C7092">
              <w:rPr>
                <w:rFonts w:ascii="Times New Roman" w:hAnsi="Times New Roman"/>
              </w:rPr>
              <w:t>Partly</w:t>
            </w:r>
            <w:r w:rsidR="00223492" w:rsidRPr="00922343">
              <w:rPr>
                <w:rFonts w:ascii="Times New Roman" w:hAnsi="Times New Roman"/>
              </w:rPr>
              <w:t xml:space="preserve"> implemented</w:t>
            </w:r>
          </w:p>
          <w:p w14:paraId="4191866E" w14:textId="05C57516" w:rsidR="00223492" w:rsidRPr="00BD012C" w:rsidRDefault="001B1DB8" w:rsidP="00BB0BC7">
            <w:pPr>
              <w:jc w:val="both"/>
              <w:rPr>
                <w:rFonts w:ascii="Times New Roman" w:hAnsi="Times New Roman"/>
                <w:b/>
              </w:rPr>
            </w:pPr>
            <w:r>
              <w:rPr>
                <w:rFonts w:ascii="Times New Roman" w:hAnsi="Times New Roman"/>
              </w:rPr>
              <w:t xml:space="preserve">           </w:t>
            </w:r>
            <w:r w:rsidR="00223492">
              <w:rPr>
                <w:rFonts w:ascii="Times New Roman" w:hAnsi="Times New Roman"/>
              </w:rPr>
              <w:t xml:space="preserve">  </w:t>
            </w:r>
            <w:sdt>
              <w:sdtPr>
                <w:rPr>
                  <w:rFonts w:ascii="Times New Roman" w:hAnsi="Times New Roman"/>
                </w:rPr>
                <w:id w:val="1151793352"/>
                <w14:checkbox>
                  <w14:checked w14:val="0"/>
                  <w14:checkedState w14:val="2612" w14:font="MS Gothic"/>
                  <w14:uncheckedState w14:val="2610" w14:font="MS Gothic"/>
                </w14:checkbox>
              </w:sdtPr>
              <w:sdtEndPr/>
              <w:sdtContent>
                <w:r w:rsidR="00223492" w:rsidRPr="00922343">
                  <w:rPr>
                    <w:rFonts w:ascii="Segoe UI Symbol" w:hAnsi="Segoe UI Symbol" w:cs="Segoe UI Symbol"/>
                  </w:rPr>
                  <w:t>☐</w:t>
                </w:r>
              </w:sdtContent>
            </w:sdt>
            <w:r w:rsidR="00223492" w:rsidRPr="00922343">
              <w:rPr>
                <w:rFonts w:ascii="Times New Roman" w:hAnsi="Times New Roman"/>
              </w:rPr>
              <w:t xml:space="preserve"> Not </w:t>
            </w:r>
            <w:r w:rsidR="000C7092">
              <w:rPr>
                <w:rFonts w:ascii="Times New Roman" w:hAnsi="Times New Roman"/>
              </w:rPr>
              <w:t>implemented</w:t>
            </w:r>
          </w:p>
          <w:p w14:paraId="49612E32" w14:textId="77777777" w:rsidR="003017C9" w:rsidRPr="00033FE5" w:rsidRDefault="003017C9" w:rsidP="001A45E2">
            <w:pPr>
              <w:jc w:val="both"/>
              <w:rPr>
                <w:rFonts w:ascii="Times New Roman" w:hAnsi="Times New Roman"/>
              </w:rPr>
            </w:pPr>
          </w:p>
        </w:tc>
      </w:tr>
    </w:tbl>
    <w:p w14:paraId="24093671" w14:textId="77777777" w:rsidR="007D72B6" w:rsidRPr="003017C9" w:rsidRDefault="007D72B6">
      <w:pPr>
        <w:rPr>
          <w:rFonts w:ascii="Times New Roman" w:hAnsi="Times New Roman" w:cs="Times New Roman"/>
          <w:b/>
        </w:rPr>
      </w:pPr>
    </w:p>
    <w:tbl>
      <w:tblPr>
        <w:tblStyle w:val="TableGrid"/>
        <w:tblpPr w:leftFromText="180" w:rightFromText="180" w:vertAnchor="text" w:horzAnchor="margin" w:tblpY="106"/>
        <w:tblW w:w="9846" w:type="dxa"/>
        <w:tblLook w:val="04A0" w:firstRow="1" w:lastRow="0" w:firstColumn="1" w:lastColumn="0" w:noHBand="0" w:noVBand="1"/>
      </w:tblPr>
      <w:tblGrid>
        <w:gridCol w:w="675"/>
        <w:gridCol w:w="9171"/>
      </w:tblGrid>
      <w:tr w:rsidR="005532E4" w:rsidRPr="008063B6" w14:paraId="429EEC71" w14:textId="77777777" w:rsidTr="00DD1300">
        <w:trPr>
          <w:trHeight w:val="330"/>
        </w:trPr>
        <w:tc>
          <w:tcPr>
            <w:tcW w:w="9846" w:type="dxa"/>
            <w:gridSpan w:val="2"/>
            <w:shd w:val="clear" w:color="auto" w:fill="2E74B5" w:themeFill="accent1" w:themeFillShade="BF"/>
          </w:tcPr>
          <w:p w14:paraId="107A65C5" w14:textId="25395A6C" w:rsidR="005532E4" w:rsidRPr="001F721F" w:rsidRDefault="005532E4" w:rsidP="005532E4">
            <w:pPr>
              <w:jc w:val="both"/>
              <w:rPr>
                <w:rFonts w:ascii="Times New Roman" w:hAnsi="Times New Roman"/>
                <w:b/>
                <w:sz w:val="24"/>
                <w:szCs w:val="24"/>
              </w:rPr>
            </w:pPr>
            <w:r w:rsidRPr="001F721F">
              <w:rPr>
                <w:rFonts w:ascii="Times New Roman" w:hAnsi="Times New Roman"/>
                <w:b/>
                <w:color w:val="FFFFFF" w:themeColor="background1"/>
                <w:sz w:val="24"/>
                <w:szCs w:val="24"/>
              </w:rPr>
              <w:t xml:space="preserve">General questions </w:t>
            </w:r>
            <w:r w:rsidRPr="001F721F">
              <w:rPr>
                <w:rFonts w:ascii="Times New Roman" w:hAnsi="Times New Roman"/>
                <w:b/>
                <w:caps/>
                <w:color w:val="FFFFFF" w:themeColor="background1"/>
                <w:sz w:val="24"/>
                <w:szCs w:val="24"/>
              </w:rPr>
              <w:t>on the entire AREA</w:t>
            </w:r>
            <w:r w:rsidRPr="001F721F">
              <w:rPr>
                <w:rFonts w:ascii="Times New Roman" w:hAnsi="Times New Roman"/>
                <w:b/>
                <w:color w:val="FFFFFF" w:themeColor="background1"/>
                <w:sz w:val="24"/>
                <w:szCs w:val="24"/>
              </w:rPr>
              <w:t xml:space="preserve"> of </w:t>
            </w:r>
            <w:r w:rsidR="004175D3" w:rsidRPr="001F721F">
              <w:rPr>
                <w:rFonts w:ascii="Times New Roman" w:hAnsi="Times New Roman"/>
                <w:b/>
                <w:color w:val="FFFFFF" w:themeColor="background1"/>
                <w:sz w:val="24"/>
                <w:szCs w:val="24"/>
              </w:rPr>
              <w:t>I</w:t>
            </w:r>
            <w:r w:rsidRPr="001F721F">
              <w:rPr>
                <w:rFonts w:ascii="Times New Roman" w:hAnsi="Times New Roman"/>
                <w:b/>
                <w:color w:val="FFFFFF" w:themeColor="background1"/>
                <w:sz w:val="24"/>
                <w:szCs w:val="24"/>
              </w:rPr>
              <w:t xml:space="preserve">nstitutional </w:t>
            </w:r>
            <w:r w:rsidR="004175D3" w:rsidRPr="001F721F">
              <w:rPr>
                <w:rFonts w:ascii="Times New Roman" w:hAnsi="Times New Roman"/>
                <w:b/>
                <w:color w:val="FFFFFF" w:themeColor="background1"/>
                <w:sz w:val="24"/>
                <w:szCs w:val="24"/>
              </w:rPr>
              <w:t>E</w:t>
            </w:r>
            <w:r w:rsidRPr="001F721F">
              <w:rPr>
                <w:rFonts w:ascii="Times New Roman" w:hAnsi="Times New Roman"/>
                <w:b/>
                <w:color w:val="FFFFFF" w:themeColor="background1"/>
                <w:sz w:val="24"/>
                <w:szCs w:val="24"/>
              </w:rPr>
              <w:t>nvironment</w:t>
            </w:r>
            <w:r w:rsidR="00DD1300" w:rsidRPr="001F721F">
              <w:rPr>
                <w:rFonts w:ascii="Times New Roman" w:hAnsi="Times New Roman"/>
                <w:b/>
                <w:color w:val="FFFFFF" w:themeColor="background1"/>
                <w:sz w:val="24"/>
                <w:szCs w:val="24"/>
              </w:rPr>
              <w:t xml:space="preserve"> (Professional Independence, Coordination and Cooperation, Mandate for Data Collection and Access to Data, Adequacy of Resources, Commitment to Quality, Statistical Confidentiality and Data Protection, Impartiality and Objectivity)</w:t>
            </w:r>
          </w:p>
        </w:tc>
      </w:tr>
      <w:tr w:rsidR="005532E4" w:rsidRPr="00033FE5" w14:paraId="15DFB343" w14:textId="77777777" w:rsidTr="003B6B87">
        <w:trPr>
          <w:trHeight w:val="929"/>
        </w:trPr>
        <w:tc>
          <w:tcPr>
            <w:tcW w:w="675" w:type="dxa"/>
          </w:tcPr>
          <w:p w14:paraId="65E17587" w14:textId="77777777" w:rsidR="005532E4" w:rsidRPr="00033FE5" w:rsidRDefault="005532E4" w:rsidP="009B2CFC">
            <w:pPr>
              <w:jc w:val="right"/>
              <w:rPr>
                <w:rFonts w:ascii="Times New Roman" w:hAnsi="Times New Roman"/>
              </w:rPr>
            </w:pPr>
            <w:r>
              <w:rPr>
                <w:rFonts w:ascii="Times New Roman" w:hAnsi="Times New Roman"/>
              </w:rPr>
              <w:t>a)</w:t>
            </w:r>
            <w:r w:rsidRPr="00033FE5">
              <w:rPr>
                <w:rFonts w:ascii="Times New Roman" w:hAnsi="Times New Roman"/>
              </w:rPr>
              <w:t xml:space="preserve"> </w:t>
            </w:r>
          </w:p>
        </w:tc>
        <w:tc>
          <w:tcPr>
            <w:tcW w:w="9171" w:type="dxa"/>
          </w:tcPr>
          <w:p w14:paraId="1566AB04" w14:textId="51C22C29" w:rsidR="005532E4" w:rsidRDefault="00305DAB" w:rsidP="00305DAB">
            <w:pPr>
              <w:jc w:val="both"/>
              <w:rPr>
                <w:rFonts w:ascii="Times New Roman" w:hAnsi="Times New Roman"/>
              </w:rPr>
            </w:pPr>
            <w:r w:rsidRPr="0026333C">
              <w:rPr>
                <w:rFonts w:ascii="Times New Roman" w:hAnsi="Times New Roman"/>
                <w:b/>
              </w:rPr>
              <w:t xml:space="preserve">What do you consider as the main strengths of </w:t>
            </w:r>
            <w:r w:rsidR="00DA0EB7">
              <w:rPr>
                <w:rFonts w:ascii="Times New Roman" w:hAnsi="Times New Roman"/>
                <w:b/>
              </w:rPr>
              <w:t xml:space="preserve">your </w:t>
            </w:r>
            <w:r w:rsidR="00212C1A">
              <w:rPr>
                <w:rFonts w:ascii="Times New Roman" w:hAnsi="Times New Roman"/>
                <w:b/>
              </w:rPr>
              <w:t>ONA</w:t>
            </w:r>
            <w:r w:rsidR="00C96FD9">
              <w:rPr>
                <w:rFonts w:ascii="Times New Roman" w:hAnsi="Times New Roman"/>
                <w:b/>
              </w:rPr>
              <w:t xml:space="preserve"> </w:t>
            </w:r>
            <w:proofErr w:type="gramStart"/>
            <w:r w:rsidRPr="0026333C">
              <w:rPr>
                <w:rFonts w:ascii="Times New Roman" w:hAnsi="Times New Roman"/>
                <w:b/>
              </w:rPr>
              <w:t>in the area of</w:t>
            </w:r>
            <w:proofErr w:type="gramEnd"/>
            <w:r w:rsidRPr="0026333C">
              <w:rPr>
                <w:rFonts w:ascii="Times New Roman" w:hAnsi="Times New Roman"/>
                <w:b/>
              </w:rPr>
              <w:t xml:space="preserve"> </w:t>
            </w:r>
            <w:r w:rsidR="00510FD5">
              <w:rPr>
                <w:rFonts w:ascii="Times New Roman" w:hAnsi="Times New Roman"/>
                <w:b/>
              </w:rPr>
              <w:t xml:space="preserve">the </w:t>
            </w:r>
            <w:r>
              <w:rPr>
                <w:rFonts w:ascii="Times New Roman" w:hAnsi="Times New Roman"/>
                <w:b/>
              </w:rPr>
              <w:t>institutional environment</w:t>
            </w:r>
            <w:r w:rsidRPr="00DD1300">
              <w:rPr>
                <w:rFonts w:ascii="Times New Roman" w:hAnsi="Times New Roman"/>
              </w:rPr>
              <w:t>? Please highlight any solutions that you consider as good</w:t>
            </w:r>
            <w:r w:rsidR="00DD1300">
              <w:rPr>
                <w:rFonts w:ascii="Times New Roman" w:hAnsi="Times New Roman"/>
              </w:rPr>
              <w:t>/innovative</w:t>
            </w:r>
            <w:r w:rsidRPr="00DD1300">
              <w:rPr>
                <w:rFonts w:ascii="Times New Roman" w:hAnsi="Times New Roman"/>
              </w:rPr>
              <w:t xml:space="preserve"> practice (also at NSS level).</w:t>
            </w:r>
          </w:p>
          <w:p w14:paraId="21250A05" w14:textId="341CF908" w:rsidR="00223492" w:rsidRDefault="00223492" w:rsidP="00305DAB">
            <w:pPr>
              <w:jc w:val="both"/>
              <w:rPr>
                <w:rFonts w:ascii="Times New Roman" w:hAnsi="Times New Roman"/>
              </w:rPr>
            </w:pPr>
          </w:p>
          <w:p w14:paraId="1EBB6C4E" w14:textId="77777777" w:rsidR="00EA3271" w:rsidRDefault="00EA3271" w:rsidP="00EA3271">
            <w:pPr>
              <w:jc w:val="both"/>
              <w:rPr>
                <w:rFonts w:ascii="Times New Roman" w:hAnsi="Times New Roman"/>
                <w:b/>
              </w:rPr>
            </w:pPr>
          </w:p>
          <w:tbl>
            <w:tblPr>
              <w:tblStyle w:val="TableGrid"/>
              <w:tblW w:w="0" w:type="auto"/>
              <w:tblLook w:val="04A0" w:firstRow="1" w:lastRow="0" w:firstColumn="1" w:lastColumn="0" w:noHBand="0" w:noVBand="1"/>
            </w:tblPr>
            <w:tblGrid>
              <w:gridCol w:w="8798"/>
            </w:tblGrid>
            <w:tr w:rsidR="00EA3271" w14:paraId="299D1232" w14:textId="77777777" w:rsidTr="001A45E2">
              <w:trPr>
                <w:trHeight w:val="680"/>
              </w:trPr>
              <w:tc>
                <w:tcPr>
                  <w:tcW w:w="8798" w:type="dxa"/>
                  <w:tcBorders>
                    <w:bottom w:val="single" w:sz="4" w:space="0" w:color="auto"/>
                  </w:tcBorders>
                  <w:shd w:val="clear" w:color="auto" w:fill="E7E6E6" w:themeFill="background2"/>
                </w:tcPr>
                <w:p w14:paraId="1736BA7D" w14:textId="77777777" w:rsidR="00EA3271" w:rsidRDefault="00EA3271" w:rsidP="001F721F">
                  <w:pPr>
                    <w:framePr w:hSpace="180" w:wrap="around" w:vAnchor="text" w:hAnchor="margin" w:y="106"/>
                    <w:jc w:val="both"/>
                    <w:rPr>
                      <w:rFonts w:ascii="Times New Roman" w:hAnsi="Times New Roman"/>
                      <w:b/>
                    </w:rPr>
                  </w:pPr>
                </w:p>
              </w:tc>
            </w:tr>
            <w:tr w:rsidR="00EA3271" w14:paraId="05A862DA" w14:textId="77777777" w:rsidTr="001A45E2">
              <w:tc>
                <w:tcPr>
                  <w:tcW w:w="8798" w:type="dxa"/>
                  <w:tcBorders>
                    <w:left w:val="nil"/>
                    <w:bottom w:val="nil"/>
                    <w:right w:val="nil"/>
                  </w:tcBorders>
                </w:tcPr>
                <w:p w14:paraId="09CFD844" w14:textId="77777777" w:rsidR="00EA3271" w:rsidRDefault="00EA3271" w:rsidP="001F721F">
                  <w:pPr>
                    <w:framePr w:hSpace="180" w:wrap="around" w:vAnchor="text" w:hAnchor="margin" w:y="106"/>
                    <w:jc w:val="both"/>
                    <w:rPr>
                      <w:rFonts w:ascii="Times New Roman" w:hAnsi="Times New Roman"/>
                      <w:b/>
                    </w:rPr>
                  </w:pPr>
                </w:p>
              </w:tc>
            </w:tr>
          </w:tbl>
          <w:p w14:paraId="27E4F6E0" w14:textId="77777777" w:rsidR="005532E4" w:rsidRPr="00033FE5" w:rsidRDefault="005532E4" w:rsidP="009B2CFC">
            <w:pPr>
              <w:jc w:val="both"/>
              <w:rPr>
                <w:rFonts w:ascii="Times New Roman" w:hAnsi="Times New Roman"/>
                <w:lang w:val="en-GB"/>
              </w:rPr>
            </w:pPr>
          </w:p>
        </w:tc>
      </w:tr>
      <w:tr w:rsidR="00305DAB" w:rsidRPr="00033FE5" w14:paraId="7EE8353C" w14:textId="77777777" w:rsidTr="003B6B87">
        <w:trPr>
          <w:trHeight w:val="929"/>
        </w:trPr>
        <w:tc>
          <w:tcPr>
            <w:tcW w:w="675" w:type="dxa"/>
          </w:tcPr>
          <w:p w14:paraId="41ECDA8C" w14:textId="77777777" w:rsidR="00305DAB" w:rsidRDefault="00305DAB" w:rsidP="00305DAB">
            <w:pPr>
              <w:jc w:val="right"/>
              <w:rPr>
                <w:rFonts w:ascii="Times New Roman" w:hAnsi="Times New Roman"/>
              </w:rPr>
            </w:pPr>
            <w:r>
              <w:rPr>
                <w:rFonts w:ascii="Times New Roman" w:hAnsi="Times New Roman"/>
              </w:rPr>
              <w:t>b)</w:t>
            </w:r>
          </w:p>
        </w:tc>
        <w:tc>
          <w:tcPr>
            <w:tcW w:w="9171" w:type="dxa"/>
          </w:tcPr>
          <w:p w14:paraId="3688F218" w14:textId="6D7EBB26" w:rsidR="00305DAB" w:rsidRDefault="00305DAB" w:rsidP="00305DAB">
            <w:pPr>
              <w:jc w:val="both"/>
              <w:rPr>
                <w:rFonts w:ascii="Times New Roman" w:hAnsi="Times New Roman"/>
                <w:b/>
              </w:rPr>
            </w:pPr>
            <w:r w:rsidRPr="0026333C">
              <w:rPr>
                <w:rFonts w:ascii="Times New Roman" w:hAnsi="Times New Roman"/>
                <w:b/>
              </w:rPr>
              <w:t xml:space="preserve">What do you consider as the </w:t>
            </w:r>
            <w:r w:rsidR="00C91935" w:rsidRPr="0026333C">
              <w:rPr>
                <w:rFonts w:ascii="Times New Roman" w:hAnsi="Times New Roman"/>
                <w:b/>
              </w:rPr>
              <w:t xml:space="preserve">main </w:t>
            </w:r>
            <w:r w:rsidR="00C91935">
              <w:rPr>
                <w:rFonts w:ascii="Times New Roman" w:hAnsi="Times New Roman"/>
                <w:b/>
              </w:rPr>
              <w:t>weaknesses</w:t>
            </w:r>
            <w:r>
              <w:rPr>
                <w:rFonts w:ascii="Times New Roman" w:hAnsi="Times New Roman"/>
                <w:b/>
              </w:rPr>
              <w:t xml:space="preserve"> and areas of improvements</w:t>
            </w:r>
            <w:r w:rsidRPr="00033FE5">
              <w:rPr>
                <w:rFonts w:ascii="Times New Roman" w:hAnsi="Times New Roman"/>
                <w:b/>
              </w:rPr>
              <w:t xml:space="preserve"> </w:t>
            </w:r>
            <w:r w:rsidRPr="0026333C">
              <w:rPr>
                <w:rFonts w:ascii="Times New Roman" w:hAnsi="Times New Roman"/>
                <w:b/>
              </w:rPr>
              <w:t xml:space="preserve">of </w:t>
            </w:r>
            <w:r w:rsidR="00DA0EB7">
              <w:rPr>
                <w:rFonts w:ascii="Times New Roman" w:hAnsi="Times New Roman"/>
                <w:b/>
              </w:rPr>
              <w:t xml:space="preserve">your </w:t>
            </w:r>
            <w:r w:rsidR="00212C1A">
              <w:rPr>
                <w:rFonts w:ascii="Times New Roman" w:hAnsi="Times New Roman"/>
                <w:b/>
              </w:rPr>
              <w:t>ONA</w:t>
            </w:r>
            <w:r w:rsidR="00C96FD9">
              <w:rPr>
                <w:rFonts w:ascii="Times New Roman" w:hAnsi="Times New Roman"/>
                <w:b/>
              </w:rPr>
              <w:t xml:space="preserve"> </w:t>
            </w:r>
            <w:proofErr w:type="gramStart"/>
            <w:r w:rsidRPr="0026333C">
              <w:rPr>
                <w:rFonts w:ascii="Times New Roman" w:hAnsi="Times New Roman"/>
                <w:b/>
              </w:rPr>
              <w:t>in the area of</w:t>
            </w:r>
            <w:proofErr w:type="gramEnd"/>
            <w:r w:rsidRPr="0026333C">
              <w:rPr>
                <w:rFonts w:ascii="Times New Roman" w:hAnsi="Times New Roman"/>
                <w:b/>
              </w:rPr>
              <w:t xml:space="preserve"> </w:t>
            </w:r>
            <w:r w:rsidR="00510FD5">
              <w:rPr>
                <w:rFonts w:ascii="Times New Roman" w:hAnsi="Times New Roman"/>
                <w:b/>
              </w:rPr>
              <w:t xml:space="preserve">the </w:t>
            </w:r>
            <w:r>
              <w:rPr>
                <w:rFonts w:ascii="Times New Roman" w:hAnsi="Times New Roman"/>
                <w:b/>
              </w:rPr>
              <w:t>institutional environment</w:t>
            </w:r>
            <w:r w:rsidRPr="0026333C">
              <w:rPr>
                <w:rFonts w:ascii="Times New Roman" w:hAnsi="Times New Roman"/>
                <w:b/>
              </w:rPr>
              <w:t xml:space="preserve">? </w:t>
            </w:r>
          </w:p>
          <w:p w14:paraId="31DE8FC6" w14:textId="0A34D805" w:rsidR="00223492" w:rsidRDefault="00223492" w:rsidP="001F721F">
            <w:pPr>
              <w:ind w:left="720"/>
              <w:jc w:val="both"/>
              <w:rPr>
                <w:rFonts w:ascii="Times New Roman" w:hAnsi="Times New Roman"/>
                <w:b/>
              </w:rPr>
            </w:pPr>
          </w:p>
          <w:p w14:paraId="3EBC5644" w14:textId="77777777" w:rsidR="00305DAB" w:rsidRDefault="00305DAB" w:rsidP="00305DAB">
            <w:pPr>
              <w:jc w:val="both"/>
              <w:rPr>
                <w:rFonts w:ascii="Times New Roman" w:hAnsi="Times New Roman"/>
                <w:b/>
              </w:rPr>
            </w:pPr>
          </w:p>
          <w:tbl>
            <w:tblPr>
              <w:tblStyle w:val="TableGrid"/>
              <w:tblW w:w="0" w:type="auto"/>
              <w:tblLook w:val="04A0" w:firstRow="1" w:lastRow="0" w:firstColumn="1" w:lastColumn="0" w:noHBand="0" w:noVBand="1"/>
            </w:tblPr>
            <w:tblGrid>
              <w:gridCol w:w="8798"/>
            </w:tblGrid>
            <w:tr w:rsidR="00305DAB" w14:paraId="52A50D56" w14:textId="77777777" w:rsidTr="001A45E2">
              <w:trPr>
                <w:trHeight w:val="680"/>
              </w:trPr>
              <w:tc>
                <w:tcPr>
                  <w:tcW w:w="8798" w:type="dxa"/>
                  <w:tcBorders>
                    <w:bottom w:val="single" w:sz="4" w:space="0" w:color="auto"/>
                  </w:tcBorders>
                  <w:shd w:val="clear" w:color="auto" w:fill="E7E6E6" w:themeFill="background2"/>
                </w:tcPr>
                <w:p w14:paraId="5A46367C" w14:textId="77777777" w:rsidR="00305DAB" w:rsidRDefault="00305DAB" w:rsidP="001F721F">
                  <w:pPr>
                    <w:framePr w:hSpace="180" w:wrap="around" w:vAnchor="text" w:hAnchor="margin" w:y="106"/>
                    <w:jc w:val="both"/>
                    <w:rPr>
                      <w:rFonts w:ascii="Times New Roman" w:hAnsi="Times New Roman"/>
                      <w:b/>
                    </w:rPr>
                  </w:pPr>
                </w:p>
              </w:tc>
            </w:tr>
            <w:tr w:rsidR="00305DAB" w14:paraId="35F2BD73" w14:textId="77777777" w:rsidTr="001A45E2">
              <w:tc>
                <w:tcPr>
                  <w:tcW w:w="8798" w:type="dxa"/>
                  <w:tcBorders>
                    <w:left w:val="nil"/>
                    <w:bottom w:val="nil"/>
                    <w:right w:val="nil"/>
                  </w:tcBorders>
                </w:tcPr>
                <w:p w14:paraId="20FD715D" w14:textId="77777777" w:rsidR="00305DAB" w:rsidRDefault="00305DAB" w:rsidP="001F721F">
                  <w:pPr>
                    <w:framePr w:hSpace="180" w:wrap="around" w:vAnchor="text" w:hAnchor="margin" w:y="106"/>
                    <w:jc w:val="both"/>
                    <w:rPr>
                      <w:rFonts w:ascii="Times New Roman" w:hAnsi="Times New Roman"/>
                      <w:b/>
                    </w:rPr>
                  </w:pPr>
                </w:p>
              </w:tc>
            </w:tr>
          </w:tbl>
          <w:p w14:paraId="3C5AB540" w14:textId="77777777" w:rsidR="00305DAB" w:rsidRPr="00033FE5" w:rsidRDefault="00305DAB" w:rsidP="00305DAB">
            <w:pPr>
              <w:jc w:val="both"/>
              <w:rPr>
                <w:rFonts w:ascii="Times New Roman" w:hAnsi="Times New Roman"/>
                <w:lang w:val="en-GB"/>
              </w:rPr>
            </w:pPr>
          </w:p>
        </w:tc>
      </w:tr>
      <w:tr w:rsidR="00305DAB" w:rsidRPr="00033FE5" w14:paraId="3C88FDF3" w14:textId="77777777" w:rsidTr="003B6B87">
        <w:trPr>
          <w:trHeight w:val="929"/>
        </w:trPr>
        <w:tc>
          <w:tcPr>
            <w:tcW w:w="675" w:type="dxa"/>
          </w:tcPr>
          <w:p w14:paraId="2D4F2899" w14:textId="77777777" w:rsidR="00305DAB" w:rsidRPr="00033FE5" w:rsidRDefault="00305DAB" w:rsidP="00305DAB">
            <w:pPr>
              <w:jc w:val="right"/>
              <w:rPr>
                <w:rFonts w:ascii="Times New Roman" w:hAnsi="Times New Roman"/>
              </w:rPr>
            </w:pPr>
            <w:r>
              <w:rPr>
                <w:rFonts w:ascii="Times New Roman" w:hAnsi="Times New Roman"/>
              </w:rPr>
              <w:lastRenderedPageBreak/>
              <w:t>c)</w:t>
            </w:r>
          </w:p>
        </w:tc>
        <w:tc>
          <w:tcPr>
            <w:tcW w:w="9171" w:type="dxa"/>
          </w:tcPr>
          <w:p w14:paraId="50D53B57" w14:textId="5CD88372" w:rsidR="00305DAB" w:rsidRDefault="00305DAB" w:rsidP="00305DAB">
            <w:pPr>
              <w:jc w:val="both"/>
              <w:rPr>
                <w:rFonts w:ascii="Times New Roman" w:hAnsi="Times New Roman"/>
                <w:b/>
                <w:lang w:val="en-GB"/>
              </w:rPr>
            </w:pPr>
            <w:r w:rsidRPr="00033FE5">
              <w:rPr>
                <w:rFonts w:ascii="Times New Roman" w:hAnsi="Times New Roman"/>
                <w:b/>
                <w:lang w:val="en-GB"/>
              </w:rPr>
              <w:t xml:space="preserve">What concrete plans does </w:t>
            </w:r>
            <w:r w:rsidR="00DA0EB7">
              <w:rPr>
                <w:rFonts w:ascii="Times New Roman" w:hAnsi="Times New Roman"/>
                <w:b/>
                <w:lang w:val="en-GB"/>
              </w:rPr>
              <w:t xml:space="preserve">your </w:t>
            </w:r>
            <w:r w:rsidR="00212C1A">
              <w:rPr>
                <w:rFonts w:ascii="Times New Roman" w:hAnsi="Times New Roman"/>
                <w:b/>
                <w:lang w:val="en-GB"/>
              </w:rPr>
              <w:t>ONA</w:t>
            </w:r>
            <w:r w:rsidR="00C96FD9">
              <w:rPr>
                <w:rFonts w:ascii="Times New Roman" w:hAnsi="Times New Roman"/>
                <w:b/>
                <w:lang w:val="en-GB"/>
              </w:rPr>
              <w:t xml:space="preserve"> </w:t>
            </w:r>
            <w:r w:rsidRPr="00033FE5">
              <w:rPr>
                <w:rFonts w:ascii="Times New Roman" w:hAnsi="Times New Roman"/>
                <w:b/>
                <w:lang w:val="en-GB"/>
              </w:rPr>
              <w:t xml:space="preserve">have </w:t>
            </w:r>
            <w:proofErr w:type="gramStart"/>
            <w:r w:rsidRPr="00033FE5">
              <w:rPr>
                <w:rFonts w:ascii="Times New Roman" w:hAnsi="Times New Roman"/>
                <w:b/>
                <w:lang w:val="en-GB"/>
              </w:rPr>
              <w:t>in the area of</w:t>
            </w:r>
            <w:proofErr w:type="gramEnd"/>
            <w:r w:rsidRPr="00033FE5">
              <w:rPr>
                <w:rFonts w:ascii="Times New Roman" w:hAnsi="Times New Roman"/>
                <w:b/>
                <w:lang w:val="en-GB"/>
              </w:rPr>
              <w:t xml:space="preserve"> </w:t>
            </w:r>
            <w:r w:rsidR="00510FD5">
              <w:rPr>
                <w:rFonts w:ascii="Times New Roman" w:hAnsi="Times New Roman"/>
                <w:b/>
                <w:lang w:val="en-GB"/>
              </w:rPr>
              <w:t xml:space="preserve">the </w:t>
            </w:r>
            <w:r>
              <w:rPr>
                <w:rFonts w:ascii="Times New Roman" w:hAnsi="Times New Roman"/>
                <w:b/>
              </w:rPr>
              <w:t>institutional environment</w:t>
            </w:r>
            <w:r w:rsidRPr="00033FE5">
              <w:rPr>
                <w:rFonts w:ascii="Times New Roman" w:hAnsi="Times New Roman"/>
                <w:b/>
                <w:lang w:val="en-GB"/>
              </w:rPr>
              <w:t xml:space="preserve"> for the coming </w:t>
            </w:r>
            <w:r w:rsidR="009E3A11">
              <w:rPr>
                <w:rFonts w:ascii="Times New Roman" w:hAnsi="Times New Roman"/>
                <w:b/>
                <w:lang w:val="en-GB"/>
              </w:rPr>
              <w:t xml:space="preserve">3 </w:t>
            </w:r>
            <w:r w:rsidRPr="00033FE5">
              <w:rPr>
                <w:rFonts w:ascii="Times New Roman" w:hAnsi="Times New Roman"/>
                <w:b/>
                <w:lang w:val="en-GB"/>
              </w:rPr>
              <w:t>years?</w:t>
            </w:r>
          </w:p>
          <w:p w14:paraId="79378C18" w14:textId="0B428E39" w:rsidR="00223492" w:rsidRDefault="00223492" w:rsidP="00305DAB">
            <w:pPr>
              <w:jc w:val="both"/>
              <w:rPr>
                <w:rFonts w:ascii="Times New Roman" w:hAnsi="Times New Roman"/>
                <w:b/>
                <w:lang w:val="en-GB"/>
              </w:rPr>
            </w:pPr>
          </w:p>
          <w:p w14:paraId="1356E3D9" w14:textId="77777777" w:rsidR="00223492" w:rsidRDefault="00223492" w:rsidP="00305DAB">
            <w:pPr>
              <w:jc w:val="both"/>
              <w:rPr>
                <w:rFonts w:ascii="Times New Roman" w:hAnsi="Times New Roman"/>
                <w:b/>
                <w:lang w:val="en-GB"/>
              </w:rPr>
            </w:pPr>
          </w:p>
          <w:p w14:paraId="1F525691" w14:textId="77777777" w:rsidR="00305DAB" w:rsidRDefault="00305DAB" w:rsidP="00305DAB">
            <w:pPr>
              <w:jc w:val="both"/>
              <w:rPr>
                <w:rFonts w:ascii="Times New Roman" w:hAnsi="Times New Roman"/>
                <w:b/>
              </w:rPr>
            </w:pPr>
          </w:p>
          <w:tbl>
            <w:tblPr>
              <w:tblStyle w:val="TableGrid"/>
              <w:tblW w:w="0" w:type="auto"/>
              <w:tblLook w:val="04A0" w:firstRow="1" w:lastRow="0" w:firstColumn="1" w:lastColumn="0" w:noHBand="0" w:noVBand="1"/>
            </w:tblPr>
            <w:tblGrid>
              <w:gridCol w:w="8798"/>
            </w:tblGrid>
            <w:tr w:rsidR="00305DAB" w14:paraId="2284325F" w14:textId="77777777" w:rsidTr="001A45E2">
              <w:trPr>
                <w:trHeight w:val="680"/>
              </w:trPr>
              <w:tc>
                <w:tcPr>
                  <w:tcW w:w="8798" w:type="dxa"/>
                  <w:tcBorders>
                    <w:bottom w:val="single" w:sz="4" w:space="0" w:color="auto"/>
                  </w:tcBorders>
                  <w:shd w:val="clear" w:color="auto" w:fill="E7E6E6" w:themeFill="background2"/>
                </w:tcPr>
                <w:p w14:paraId="34CFC9F9" w14:textId="77777777" w:rsidR="00305DAB" w:rsidRDefault="00305DAB" w:rsidP="001F721F">
                  <w:pPr>
                    <w:framePr w:hSpace="180" w:wrap="around" w:vAnchor="text" w:hAnchor="margin" w:y="106"/>
                    <w:jc w:val="both"/>
                    <w:rPr>
                      <w:rFonts w:ascii="Times New Roman" w:hAnsi="Times New Roman"/>
                      <w:b/>
                    </w:rPr>
                  </w:pPr>
                </w:p>
              </w:tc>
            </w:tr>
            <w:tr w:rsidR="00305DAB" w14:paraId="7583C10F" w14:textId="77777777" w:rsidTr="001A45E2">
              <w:tc>
                <w:tcPr>
                  <w:tcW w:w="8798" w:type="dxa"/>
                  <w:tcBorders>
                    <w:left w:val="nil"/>
                    <w:bottom w:val="nil"/>
                    <w:right w:val="nil"/>
                  </w:tcBorders>
                </w:tcPr>
                <w:p w14:paraId="448D22FB" w14:textId="77777777" w:rsidR="00305DAB" w:rsidRDefault="00305DAB" w:rsidP="001F721F">
                  <w:pPr>
                    <w:framePr w:hSpace="180" w:wrap="around" w:vAnchor="text" w:hAnchor="margin" w:y="106"/>
                    <w:jc w:val="both"/>
                    <w:rPr>
                      <w:rFonts w:ascii="Times New Roman" w:hAnsi="Times New Roman"/>
                      <w:b/>
                    </w:rPr>
                  </w:pPr>
                </w:p>
              </w:tc>
            </w:tr>
          </w:tbl>
          <w:p w14:paraId="5A926066" w14:textId="77777777" w:rsidR="00305DAB" w:rsidRPr="00033FE5" w:rsidRDefault="00305DAB" w:rsidP="00305DAB">
            <w:pPr>
              <w:jc w:val="both"/>
              <w:rPr>
                <w:rFonts w:ascii="Times New Roman" w:hAnsi="Times New Roman"/>
                <w:lang w:val="en-GB"/>
              </w:rPr>
            </w:pPr>
          </w:p>
        </w:tc>
      </w:tr>
    </w:tbl>
    <w:p w14:paraId="6E832565" w14:textId="77777777" w:rsidR="005532E4" w:rsidRDefault="005532E4">
      <w:pPr>
        <w:rPr>
          <w:rFonts w:ascii="Times New Roman" w:hAnsi="Times New Roman" w:cs="Times New Roman"/>
          <w:b/>
          <w:lang w:val="en-GB"/>
        </w:rPr>
      </w:pPr>
    </w:p>
    <w:p w14:paraId="383E96E4" w14:textId="244EA26D" w:rsidR="0018579C" w:rsidRPr="001F721F" w:rsidRDefault="0018579C" w:rsidP="0018579C">
      <w:pPr>
        <w:pStyle w:val="Style1"/>
        <w:rPr>
          <w:sz w:val="36"/>
        </w:rPr>
      </w:pPr>
      <w:r w:rsidRPr="001F721F">
        <w:rPr>
          <w:sz w:val="36"/>
        </w:rPr>
        <w:t xml:space="preserve">Statistical </w:t>
      </w:r>
      <w:r w:rsidR="004175D3" w:rsidRPr="001F721F">
        <w:rPr>
          <w:sz w:val="36"/>
        </w:rPr>
        <w:t>P</w:t>
      </w:r>
      <w:r w:rsidRPr="001F721F">
        <w:rPr>
          <w:sz w:val="36"/>
        </w:rPr>
        <w:t>rocesses</w:t>
      </w:r>
    </w:p>
    <w:p w14:paraId="542F84C4" w14:textId="77777777" w:rsidR="0018579C" w:rsidRPr="001F721F" w:rsidRDefault="0018579C" w:rsidP="0018579C">
      <w:pPr>
        <w:pStyle w:val="Style2"/>
        <w:rPr>
          <w:sz w:val="28"/>
          <w:szCs w:val="28"/>
        </w:rPr>
      </w:pPr>
      <w:r w:rsidRPr="001F721F">
        <w:rPr>
          <w:sz w:val="28"/>
          <w:szCs w:val="28"/>
        </w:rPr>
        <w:t>European and other international standards, guidelines and good practices are fully observed in the statistical processes used by the statistical authorities to develop, produce and disseminate European Statistics, while constantly striving for innovation. The credibility of the statistics is enhanced by a reputation for good management and efficiency. The relevant Principles are sound methodology, appropriate statistical procedures, non-excessive burden on respondents and cost effectiveness.</w:t>
      </w:r>
    </w:p>
    <w:p w14:paraId="3E05282C" w14:textId="77777777" w:rsidR="005A6C32" w:rsidRDefault="005A6C32">
      <w:pPr>
        <w:rPr>
          <w:rFonts w:ascii="Times New Roman" w:hAnsi="Times New Roman" w:cs="Times New Roman"/>
          <w:b/>
        </w:rPr>
      </w:pPr>
    </w:p>
    <w:p w14:paraId="66E2F912" w14:textId="77777777" w:rsidR="0018579C" w:rsidRDefault="0018579C">
      <w:pPr>
        <w:rPr>
          <w:rFonts w:ascii="Times New Roman" w:hAnsi="Times New Roman" w:cs="Times New Roman"/>
        </w:rPr>
      </w:pPr>
    </w:p>
    <w:p w14:paraId="2C7A269E" w14:textId="77777777" w:rsidR="007D72B6" w:rsidRDefault="007D72B6" w:rsidP="0018579C">
      <w:pPr>
        <w:pStyle w:val="Style1"/>
      </w:pPr>
      <w:r>
        <w:t>Principle 7</w:t>
      </w:r>
      <w:r w:rsidR="0018579C">
        <w:t>: Sound Methodology</w:t>
      </w:r>
    </w:p>
    <w:p w14:paraId="652857A2" w14:textId="77777777" w:rsidR="007D72B6" w:rsidRDefault="007D72B6" w:rsidP="0018579C">
      <w:pPr>
        <w:pStyle w:val="Style2"/>
      </w:pPr>
      <w:r w:rsidRPr="007D72B6">
        <w:t>Sound Methodology underpins quality statistics. This requires adequate tools, procedures and expertise.</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7D72B6" w:rsidRPr="007D72B6" w14:paraId="42C85C4E" w14:textId="77777777" w:rsidTr="0018579C">
        <w:trPr>
          <w:trHeight w:val="929"/>
        </w:trPr>
        <w:tc>
          <w:tcPr>
            <w:tcW w:w="9846" w:type="dxa"/>
            <w:gridSpan w:val="2"/>
            <w:shd w:val="clear" w:color="auto" w:fill="BDD6EE" w:themeFill="accent1" w:themeFillTint="66"/>
          </w:tcPr>
          <w:p w14:paraId="57B6D2B1" w14:textId="77777777" w:rsidR="007D72B6" w:rsidRDefault="006D2F62" w:rsidP="009B2CFC">
            <w:pPr>
              <w:jc w:val="both"/>
              <w:rPr>
                <w:rFonts w:ascii="Times New Roman" w:hAnsi="Times New Roman"/>
                <w:b/>
              </w:rPr>
            </w:pPr>
            <w:hyperlink r:id="rId47" w:anchor="page=32" w:history="1">
              <w:r w:rsidR="007D72B6" w:rsidRPr="00714EFC">
                <w:rPr>
                  <w:rStyle w:val="Hyperlink"/>
                  <w:rFonts w:ascii="Times New Roman" w:hAnsi="Times New Roman"/>
                  <w:b/>
                </w:rPr>
                <w:t>Indicator 7.1:</w:t>
              </w:r>
            </w:hyperlink>
            <w:r w:rsidR="007D72B6" w:rsidRPr="00BC2AC9">
              <w:rPr>
                <w:rFonts w:ascii="Times New Roman" w:hAnsi="Times New Roman"/>
                <w:b/>
              </w:rPr>
              <w:t xml:space="preserve"> </w:t>
            </w:r>
          </w:p>
          <w:p w14:paraId="1BBDBF46" w14:textId="77777777" w:rsidR="007D72B6" w:rsidRDefault="007D72B6" w:rsidP="009B2CFC">
            <w:pPr>
              <w:rPr>
                <w:rFonts w:ascii="Times New Roman" w:hAnsi="Times New Roman"/>
                <w:b/>
              </w:rPr>
            </w:pPr>
            <w:r w:rsidRPr="007D72B6">
              <w:rPr>
                <w:rFonts w:ascii="Times New Roman" w:hAnsi="Times New Roman"/>
                <w:b/>
              </w:rPr>
              <w:t>The overall methodological framework used for European Statistics follows European and other international standards, guidelines, and good practices, while constantly striving for innovation.</w:t>
            </w:r>
          </w:p>
          <w:p w14:paraId="595F9447" w14:textId="77777777" w:rsidR="007D72B6" w:rsidRPr="00E56FEA" w:rsidRDefault="007D72B6" w:rsidP="00E56FEA">
            <w:pPr>
              <w:rPr>
                <w:rFonts w:ascii="Times New Roman" w:hAnsi="Times New Roman"/>
                <w:sz w:val="18"/>
                <w:szCs w:val="18"/>
              </w:rPr>
            </w:pPr>
          </w:p>
        </w:tc>
      </w:tr>
      <w:tr w:rsidR="00D5462B" w:rsidRPr="007D72B6" w14:paraId="25259152" w14:textId="77777777" w:rsidTr="0018579C">
        <w:trPr>
          <w:trHeight w:val="929"/>
        </w:trPr>
        <w:tc>
          <w:tcPr>
            <w:tcW w:w="9846" w:type="dxa"/>
            <w:gridSpan w:val="2"/>
            <w:shd w:val="clear" w:color="auto" w:fill="BDD6EE" w:themeFill="accent1" w:themeFillTint="66"/>
          </w:tcPr>
          <w:p w14:paraId="1B8A077C" w14:textId="77777777" w:rsidR="00D5462B" w:rsidRDefault="006D2F62" w:rsidP="009B2CFC">
            <w:pPr>
              <w:jc w:val="both"/>
              <w:rPr>
                <w:rFonts w:ascii="Times New Roman" w:hAnsi="Times New Roman"/>
                <w:b/>
              </w:rPr>
            </w:pPr>
            <w:hyperlink r:id="rId48" w:anchor="page=33" w:history="1">
              <w:r w:rsidR="00D5462B" w:rsidRPr="00714EFC">
                <w:rPr>
                  <w:rStyle w:val="Hyperlink"/>
                  <w:rFonts w:ascii="Times New Roman" w:hAnsi="Times New Roman"/>
                  <w:b/>
                </w:rPr>
                <w:t>Indicator 7.2:</w:t>
              </w:r>
            </w:hyperlink>
            <w:r w:rsidR="00D5462B" w:rsidRPr="00BC2AC9">
              <w:rPr>
                <w:rFonts w:ascii="Times New Roman" w:hAnsi="Times New Roman"/>
                <w:b/>
              </w:rPr>
              <w:t xml:space="preserve"> </w:t>
            </w:r>
          </w:p>
          <w:p w14:paraId="194DF026" w14:textId="77777777" w:rsidR="00D5462B" w:rsidRDefault="00D5462B" w:rsidP="009B2CFC">
            <w:pPr>
              <w:rPr>
                <w:rFonts w:ascii="Times New Roman" w:hAnsi="Times New Roman"/>
                <w:b/>
              </w:rPr>
            </w:pPr>
            <w:r w:rsidRPr="00D5462B">
              <w:rPr>
                <w:rFonts w:ascii="Times New Roman" w:hAnsi="Times New Roman"/>
                <w:b/>
              </w:rPr>
              <w:t>Procedures are in place to ensure that standard concepts, definitions, classifications and other types of standards are consistently applied throughout the statistical authority.</w:t>
            </w:r>
          </w:p>
          <w:p w14:paraId="5E029BF3" w14:textId="77777777" w:rsidR="00D5462B" w:rsidRPr="00E56FEA" w:rsidRDefault="00D5462B" w:rsidP="00E56FEA">
            <w:pPr>
              <w:rPr>
                <w:rFonts w:ascii="Times New Roman" w:hAnsi="Times New Roman"/>
                <w:sz w:val="18"/>
                <w:szCs w:val="18"/>
              </w:rPr>
            </w:pPr>
          </w:p>
        </w:tc>
      </w:tr>
      <w:tr w:rsidR="00D5462B" w:rsidRPr="00D5462B" w14:paraId="35DE4B56" w14:textId="77777777" w:rsidTr="0018579C">
        <w:trPr>
          <w:trHeight w:val="929"/>
        </w:trPr>
        <w:tc>
          <w:tcPr>
            <w:tcW w:w="9846" w:type="dxa"/>
            <w:gridSpan w:val="2"/>
            <w:shd w:val="clear" w:color="auto" w:fill="BDD6EE" w:themeFill="accent1" w:themeFillTint="66"/>
          </w:tcPr>
          <w:p w14:paraId="2D44BAAD" w14:textId="77777777" w:rsidR="00D5462B" w:rsidRDefault="006D2F62" w:rsidP="009B2CFC">
            <w:pPr>
              <w:jc w:val="both"/>
              <w:rPr>
                <w:rFonts w:ascii="Times New Roman" w:hAnsi="Times New Roman"/>
                <w:b/>
              </w:rPr>
            </w:pPr>
            <w:hyperlink r:id="rId49" w:anchor="page=33" w:history="1">
              <w:r w:rsidR="00D5462B" w:rsidRPr="00714EFC">
                <w:rPr>
                  <w:rStyle w:val="Hyperlink"/>
                  <w:rFonts w:ascii="Times New Roman" w:hAnsi="Times New Roman"/>
                  <w:b/>
                </w:rPr>
                <w:t>Indicator 7.3:</w:t>
              </w:r>
            </w:hyperlink>
            <w:r w:rsidR="00D5462B" w:rsidRPr="00BC2AC9">
              <w:rPr>
                <w:rFonts w:ascii="Times New Roman" w:hAnsi="Times New Roman"/>
                <w:b/>
              </w:rPr>
              <w:t xml:space="preserve"> </w:t>
            </w:r>
          </w:p>
          <w:p w14:paraId="40BA480E" w14:textId="77777777" w:rsidR="00D5462B" w:rsidRDefault="00D5462B" w:rsidP="009B2CFC">
            <w:pPr>
              <w:rPr>
                <w:rFonts w:ascii="Times New Roman" w:hAnsi="Times New Roman"/>
                <w:b/>
              </w:rPr>
            </w:pPr>
            <w:r w:rsidRPr="00D5462B">
              <w:rPr>
                <w:rFonts w:ascii="Times New Roman" w:hAnsi="Times New Roman"/>
                <w:b/>
              </w:rPr>
              <w:t xml:space="preserve">The registers and frames used for European Statistics are regularly evaluated and adjusted if necessary </w:t>
            </w:r>
            <w:proofErr w:type="gramStart"/>
            <w:r w:rsidRPr="00D5462B">
              <w:rPr>
                <w:rFonts w:ascii="Times New Roman" w:hAnsi="Times New Roman"/>
                <w:b/>
              </w:rPr>
              <w:t>in order to</w:t>
            </w:r>
            <w:proofErr w:type="gramEnd"/>
            <w:r w:rsidRPr="00D5462B">
              <w:rPr>
                <w:rFonts w:ascii="Times New Roman" w:hAnsi="Times New Roman"/>
                <w:b/>
              </w:rPr>
              <w:t xml:space="preserve"> ensure high quality.</w:t>
            </w:r>
          </w:p>
          <w:p w14:paraId="456B0652" w14:textId="77777777" w:rsidR="00D5462B" w:rsidRPr="00E56FEA" w:rsidRDefault="00D5462B" w:rsidP="00E56FEA">
            <w:pPr>
              <w:rPr>
                <w:rFonts w:ascii="Times New Roman" w:hAnsi="Times New Roman"/>
                <w:sz w:val="18"/>
                <w:szCs w:val="18"/>
              </w:rPr>
            </w:pPr>
          </w:p>
        </w:tc>
      </w:tr>
      <w:tr w:rsidR="00D5462B" w:rsidRPr="00D5462B" w14:paraId="1AFFCEEB" w14:textId="77777777" w:rsidTr="0018579C">
        <w:trPr>
          <w:trHeight w:val="929"/>
        </w:trPr>
        <w:tc>
          <w:tcPr>
            <w:tcW w:w="9846" w:type="dxa"/>
            <w:gridSpan w:val="2"/>
            <w:shd w:val="clear" w:color="auto" w:fill="BDD6EE" w:themeFill="accent1" w:themeFillTint="66"/>
          </w:tcPr>
          <w:p w14:paraId="2BFCEA06" w14:textId="77777777" w:rsidR="00D5462B" w:rsidRDefault="006D2F62" w:rsidP="009B2CFC">
            <w:pPr>
              <w:jc w:val="both"/>
              <w:rPr>
                <w:rFonts w:ascii="Times New Roman" w:hAnsi="Times New Roman"/>
                <w:b/>
              </w:rPr>
            </w:pPr>
            <w:hyperlink r:id="rId50" w:anchor="page=34" w:history="1">
              <w:r w:rsidR="00D5462B" w:rsidRPr="00714EFC">
                <w:rPr>
                  <w:rStyle w:val="Hyperlink"/>
                  <w:rFonts w:ascii="Times New Roman" w:hAnsi="Times New Roman"/>
                  <w:b/>
                </w:rPr>
                <w:t>Indicator 7.4:</w:t>
              </w:r>
            </w:hyperlink>
            <w:r w:rsidR="00D5462B" w:rsidRPr="00BC2AC9">
              <w:rPr>
                <w:rFonts w:ascii="Times New Roman" w:hAnsi="Times New Roman"/>
                <w:b/>
              </w:rPr>
              <w:t xml:space="preserve"> </w:t>
            </w:r>
          </w:p>
          <w:p w14:paraId="20AAC278" w14:textId="77777777" w:rsidR="00D5462B" w:rsidRDefault="00D5462B" w:rsidP="009B2CFC">
            <w:pPr>
              <w:rPr>
                <w:rFonts w:ascii="Times New Roman" w:hAnsi="Times New Roman"/>
                <w:b/>
              </w:rPr>
            </w:pPr>
            <w:r w:rsidRPr="00D5462B">
              <w:rPr>
                <w:rFonts w:ascii="Times New Roman" w:hAnsi="Times New Roman"/>
                <w:b/>
              </w:rPr>
              <w:t>Detailed concordance exists between national classifications systems and the</w:t>
            </w:r>
            <w:r>
              <w:rPr>
                <w:rFonts w:ascii="Times New Roman" w:hAnsi="Times New Roman"/>
                <w:b/>
              </w:rPr>
              <w:t xml:space="preserve"> corresponding European systems</w:t>
            </w:r>
            <w:r w:rsidRPr="00D5462B">
              <w:rPr>
                <w:rFonts w:ascii="Times New Roman" w:hAnsi="Times New Roman"/>
                <w:b/>
              </w:rPr>
              <w:t>.</w:t>
            </w:r>
          </w:p>
          <w:p w14:paraId="51F34AB6" w14:textId="77777777" w:rsidR="00D5462B" w:rsidRDefault="00D5462B" w:rsidP="009B2CFC">
            <w:pPr>
              <w:rPr>
                <w:rFonts w:ascii="Times New Roman" w:hAnsi="Times New Roman" w:cs="Times New Roman"/>
              </w:rPr>
            </w:pPr>
          </w:p>
          <w:p w14:paraId="7D860F24" w14:textId="77777777" w:rsidR="00D5462B" w:rsidRPr="00E56FEA" w:rsidRDefault="00D5462B" w:rsidP="00E56FEA">
            <w:pPr>
              <w:rPr>
                <w:rFonts w:ascii="Times New Roman" w:hAnsi="Times New Roman"/>
                <w:sz w:val="18"/>
                <w:szCs w:val="18"/>
              </w:rPr>
            </w:pPr>
          </w:p>
        </w:tc>
      </w:tr>
      <w:tr w:rsidR="00D5462B" w:rsidRPr="00D5462B" w14:paraId="21C65F72" w14:textId="77777777" w:rsidTr="0018579C">
        <w:trPr>
          <w:trHeight w:val="929"/>
        </w:trPr>
        <w:tc>
          <w:tcPr>
            <w:tcW w:w="9846" w:type="dxa"/>
            <w:gridSpan w:val="2"/>
            <w:shd w:val="clear" w:color="auto" w:fill="BDD6EE" w:themeFill="accent1" w:themeFillTint="66"/>
          </w:tcPr>
          <w:p w14:paraId="62B1C424" w14:textId="77777777" w:rsidR="00D5462B" w:rsidRDefault="006D2F62" w:rsidP="009B2CFC">
            <w:pPr>
              <w:jc w:val="both"/>
              <w:rPr>
                <w:rFonts w:ascii="Times New Roman" w:hAnsi="Times New Roman"/>
                <w:b/>
              </w:rPr>
            </w:pPr>
            <w:hyperlink r:id="rId51" w:anchor="page=34" w:history="1">
              <w:r w:rsidR="00D5462B" w:rsidRPr="00714EFC">
                <w:rPr>
                  <w:rStyle w:val="Hyperlink"/>
                  <w:rFonts w:ascii="Times New Roman" w:hAnsi="Times New Roman"/>
                  <w:b/>
                </w:rPr>
                <w:t>Indicator 7.5:</w:t>
              </w:r>
            </w:hyperlink>
            <w:r w:rsidR="00D5462B" w:rsidRPr="00BC2AC9">
              <w:rPr>
                <w:rFonts w:ascii="Times New Roman" w:hAnsi="Times New Roman"/>
                <w:b/>
              </w:rPr>
              <w:t xml:space="preserve"> </w:t>
            </w:r>
          </w:p>
          <w:p w14:paraId="58BE90D0" w14:textId="77777777" w:rsidR="00D5462B" w:rsidRPr="00E56FEA" w:rsidRDefault="00D5462B" w:rsidP="00E56FEA">
            <w:pPr>
              <w:rPr>
                <w:rFonts w:ascii="Times New Roman" w:hAnsi="Times New Roman"/>
                <w:b/>
              </w:rPr>
            </w:pPr>
            <w:r w:rsidRPr="00D5462B">
              <w:rPr>
                <w:rFonts w:ascii="Times New Roman" w:hAnsi="Times New Roman"/>
                <w:b/>
              </w:rPr>
              <w:t>Graduates in the relevant academic disciplines are recruited.</w:t>
            </w:r>
          </w:p>
        </w:tc>
      </w:tr>
      <w:tr w:rsidR="00D5462B" w:rsidRPr="00D5462B" w14:paraId="002D343D" w14:textId="77777777" w:rsidTr="0018579C">
        <w:trPr>
          <w:trHeight w:val="929"/>
        </w:trPr>
        <w:tc>
          <w:tcPr>
            <w:tcW w:w="9846" w:type="dxa"/>
            <w:gridSpan w:val="2"/>
            <w:shd w:val="clear" w:color="auto" w:fill="BDD6EE" w:themeFill="accent1" w:themeFillTint="66"/>
          </w:tcPr>
          <w:p w14:paraId="524850C2" w14:textId="77777777" w:rsidR="00D5462B" w:rsidRDefault="006D2F62" w:rsidP="009B2CFC">
            <w:pPr>
              <w:jc w:val="both"/>
              <w:rPr>
                <w:rFonts w:ascii="Times New Roman" w:hAnsi="Times New Roman"/>
                <w:b/>
              </w:rPr>
            </w:pPr>
            <w:hyperlink r:id="rId52" w:anchor="page=34" w:history="1">
              <w:r w:rsidR="00D5462B" w:rsidRPr="00714EFC">
                <w:rPr>
                  <w:rStyle w:val="Hyperlink"/>
                  <w:rFonts w:ascii="Times New Roman" w:hAnsi="Times New Roman"/>
                  <w:b/>
                </w:rPr>
                <w:t>Indicator 7.6:</w:t>
              </w:r>
            </w:hyperlink>
            <w:r w:rsidR="00D5462B" w:rsidRPr="00BC2AC9">
              <w:rPr>
                <w:rFonts w:ascii="Times New Roman" w:hAnsi="Times New Roman"/>
                <w:b/>
              </w:rPr>
              <w:t xml:space="preserve"> </w:t>
            </w:r>
          </w:p>
          <w:p w14:paraId="3B4F1318" w14:textId="77777777" w:rsidR="00D5462B" w:rsidRDefault="00D5462B" w:rsidP="009B2CFC">
            <w:pPr>
              <w:rPr>
                <w:rFonts w:ascii="Times New Roman" w:hAnsi="Times New Roman"/>
                <w:b/>
              </w:rPr>
            </w:pPr>
            <w:r w:rsidRPr="00D5462B">
              <w:rPr>
                <w:rFonts w:ascii="Times New Roman" w:hAnsi="Times New Roman"/>
                <w:b/>
              </w:rPr>
              <w:t>Statistical authorities implement a policy of continuous vocational training for their staff.</w:t>
            </w:r>
          </w:p>
          <w:p w14:paraId="639C59C8" w14:textId="77777777" w:rsidR="00D5462B" w:rsidRPr="00E56FEA" w:rsidRDefault="00D5462B" w:rsidP="00E56FEA">
            <w:pPr>
              <w:rPr>
                <w:rFonts w:ascii="Times New Roman" w:hAnsi="Times New Roman"/>
                <w:sz w:val="18"/>
                <w:szCs w:val="18"/>
              </w:rPr>
            </w:pPr>
          </w:p>
        </w:tc>
      </w:tr>
      <w:tr w:rsidR="00D5462B" w:rsidRPr="00D5462B" w14:paraId="706C926D" w14:textId="77777777" w:rsidTr="0018579C">
        <w:trPr>
          <w:trHeight w:val="929"/>
        </w:trPr>
        <w:tc>
          <w:tcPr>
            <w:tcW w:w="9846" w:type="dxa"/>
            <w:gridSpan w:val="2"/>
            <w:shd w:val="clear" w:color="auto" w:fill="BDD6EE" w:themeFill="accent1" w:themeFillTint="66"/>
          </w:tcPr>
          <w:p w14:paraId="6139AED2" w14:textId="77777777" w:rsidR="00D5462B" w:rsidRDefault="006D2F62" w:rsidP="009B2CFC">
            <w:pPr>
              <w:jc w:val="both"/>
              <w:rPr>
                <w:rFonts w:ascii="Times New Roman" w:hAnsi="Times New Roman"/>
                <w:b/>
              </w:rPr>
            </w:pPr>
            <w:hyperlink r:id="rId53" w:anchor="page=35" w:history="1">
              <w:r w:rsidR="00D5462B" w:rsidRPr="00714EFC">
                <w:rPr>
                  <w:rStyle w:val="Hyperlink"/>
                  <w:rFonts w:ascii="Times New Roman" w:hAnsi="Times New Roman"/>
                  <w:b/>
                </w:rPr>
                <w:t>Indicator 7.7:</w:t>
              </w:r>
            </w:hyperlink>
            <w:r w:rsidR="00D5462B" w:rsidRPr="00BC2AC9">
              <w:rPr>
                <w:rFonts w:ascii="Times New Roman" w:hAnsi="Times New Roman"/>
                <w:b/>
              </w:rPr>
              <w:t xml:space="preserve"> </w:t>
            </w:r>
          </w:p>
          <w:p w14:paraId="7CF4A400" w14:textId="77777777" w:rsidR="00D5462B" w:rsidRDefault="00D5462B" w:rsidP="009B2CFC">
            <w:pPr>
              <w:rPr>
                <w:rFonts w:ascii="Times New Roman" w:hAnsi="Times New Roman"/>
                <w:b/>
              </w:rPr>
            </w:pPr>
            <w:r w:rsidRPr="00D5462B">
              <w:rPr>
                <w:rFonts w:ascii="Times New Roman" w:hAnsi="Times New Roman"/>
                <w:b/>
              </w:rPr>
              <w:t>Statistical authorities maintain and develop cooperation with the scientific community to improve methodology, the effectiveness of the methods implemented and to promote better tools when feasible.</w:t>
            </w:r>
          </w:p>
          <w:p w14:paraId="504489F0" w14:textId="77777777" w:rsidR="00D5462B" w:rsidRPr="00E56FEA" w:rsidRDefault="00D5462B" w:rsidP="00E56FEA">
            <w:pPr>
              <w:rPr>
                <w:rFonts w:ascii="Times New Roman" w:hAnsi="Times New Roman"/>
                <w:sz w:val="18"/>
                <w:szCs w:val="18"/>
              </w:rPr>
            </w:pPr>
          </w:p>
        </w:tc>
      </w:tr>
      <w:tr w:rsidR="003017C9" w:rsidRPr="00033FE5" w14:paraId="4F453B8C" w14:textId="77777777" w:rsidTr="001A45E2">
        <w:trPr>
          <w:trHeight w:val="929"/>
        </w:trPr>
        <w:tc>
          <w:tcPr>
            <w:tcW w:w="817" w:type="dxa"/>
          </w:tcPr>
          <w:p w14:paraId="103A626D" w14:textId="77777777" w:rsidR="003017C9" w:rsidRDefault="003017C9" w:rsidP="001A45E2">
            <w:pPr>
              <w:jc w:val="right"/>
              <w:rPr>
                <w:rFonts w:ascii="Times New Roman" w:hAnsi="Times New Roman"/>
              </w:rPr>
            </w:pPr>
            <w:r>
              <w:rPr>
                <w:rFonts w:ascii="Times New Roman" w:hAnsi="Times New Roman"/>
              </w:rPr>
              <w:t>7.1</w:t>
            </w:r>
          </w:p>
          <w:p w14:paraId="2ADEA8C5" w14:textId="77777777" w:rsidR="003017C9" w:rsidRDefault="003017C9" w:rsidP="001A45E2">
            <w:pPr>
              <w:jc w:val="both"/>
              <w:rPr>
                <w:rFonts w:ascii="Times New Roman" w:hAnsi="Times New Roman"/>
                <w:b/>
              </w:rPr>
            </w:pPr>
          </w:p>
        </w:tc>
        <w:tc>
          <w:tcPr>
            <w:tcW w:w="9029" w:type="dxa"/>
          </w:tcPr>
          <w:p w14:paraId="3AFD57BF" w14:textId="2FA36784" w:rsidR="003017C9" w:rsidRDefault="003017C9" w:rsidP="001A45E2">
            <w:pPr>
              <w:jc w:val="both"/>
              <w:rPr>
                <w:rFonts w:ascii="Times New Roman" w:hAnsi="Times New Roman"/>
              </w:rPr>
            </w:pPr>
            <w:r>
              <w:rPr>
                <w:rFonts w:ascii="Times New Roman" w:hAnsi="Times New Roman"/>
                <w:b/>
              </w:rPr>
              <w:t>Considering the above indicators</w:t>
            </w:r>
            <w:r w:rsidR="004A4D65">
              <w:rPr>
                <w:rFonts w:ascii="Times New Roman" w:hAnsi="Times New Roman"/>
                <w:b/>
              </w:rPr>
              <w:t xml:space="preserve"> (7.1-7.7)</w:t>
            </w:r>
            <w:r>
              <w:rPr>
                <w:rFonts w:ascii="Times New Roman" w:hAnsi="Times New Roman"/>
                <w:b/>
              </w:rPr>
              <w:t>, how is the principle implemented in</w:t>
            </w:r>
            <w:r w:rsidR="00DA0EB7">
              <w:rPr>
                <w:rFonts w:ascii="Times New Roman" w:hAnsi="Times New Roman"/>
                <w:b/>
              </w:rPr>
              <w:t xml:space="preserve"> 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 xml:space="preserve">. </w:t>
            </w:r>
          </w:p>
          <w:p w14:paraId="05E070FA" w14:textId="6EC96C65" w:rsidR="001B1DB8" w:rsidRPr="00BD012C" w:rsidRDefault="001B1DB8" w:rsidP="00B7251D">
            <w:pPr>
              <w:jc w:val="both"/>
              <w:rPr>
                <w:rFonts w:ascii="Times New Roman" w:hAnsi="Times New Roman"/>
                <w:b/>
              </w:rPr>
            </w:pPr>
          </w:p>
          <w:p w14:paraId="241C0D7C"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6FADC11E" w14:textId="77777777" w:rsidTr="001A45E2">
              <w:tc>
                <w:tcPr>
                  <w:tcW w:w="8940" w:type="dxa"/>
                  <w:shd w:val="clear" w:color="auto" w:fill="E7E6E6" w:themeFill="background2"/>
                </w:tcPr>
                <w:p w14:paraId="633E1261"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5F540640" w14:textId="77777777" w:rsidR="003017C9" w:rsidRPr="003B6B87" w:rsidRDefault="003017C9" w:rsidP="001F721F">
                  <w:pPr>
                    <w:framePr w:hSpace="180" w:wrap="around" w:vAnchor="text" w:hAnchor="margin" w:y="106"/>
                    <w:jc w:val="both"/>
                    <w:rPr>
                      <w:rFonts w:ascii="Times New Roman" w:hAnsi="Times New Roman"/>
                    </w:rPr>
                  </w:pPr>
                </w:p>
                <w:p w14:paraId="3580BE7C" w14:textId="77777777" w:rsidR="003017C9" w:rsidRPr="003B6B87" w:rsidRDefault="003017C9" w:rsidP="001F721F">
                  <w:pPr>
                    <w:framePr w:hSpace="180" w:wrap="around" w:vAnchor="text" w:hAnchor="margin" w:y="106"/>
                    <w:jc w:val="both"/>
                    <w:rPr>
                      <w:rFonts w:ascii="Times New Roman" w:hAnsi="Times New Roman"/>
                    </w:rPr>
                  </w:pPr>
                </w:p>
                <w:p w14:paraId="271870D7"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552F409" w14:textId="77777777" w:rsidTr="001A45E2">
              <w:tc>
                <w:tcPr>
                  <w:tcW w:w="8940" w:type="dxa"/>
                  <w:shd w:val="clear" w:color="auto" w:fill="E7E6E6" w:themeFill="background2"/>
                </w:tcPr>
                <w:p w14:paraId="77D69401"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7DF8F128" w14:textId="77777777" w:rsidR="003017C9" w:rsidRPr="003B6B87" w:rsidRDefault="003017C9" w:rsidP="001F721F">
                  <w:pPr>
                    <w:framePr w:hSpace="180" w:wrap="around" w:vAnchor="text" w:hAnchor="margin" w:y="106"/>
                    <w:jc w:val="both"/>
                    <w:rPr>
                      <w:rFonts w:ascii="Times New Roman" w:hAnsi="Times New Roman"/>
                    </w:rPr>
                  </w:pPr>
                </w:p>
                <w:p w14:paraId="5248830B" w14:textId="77777777" w:rsidR="003017C9" w:rsidRPr="003B6B87" w:rsidRDefault="003017C9" w:rsidP="001F721F">
                  <w:pPr>
                    <w:framePr w:hSpace="180" w:wrap="around" w:vAnchor="text" w:hAnchor="margin" w:y="106"/>
                    <w:jc w:val="both"/>
                    <w:rPr>
                      <w:rFonts w:ascii="Times New Roman" w:hAnsi="Times New Roman"/>
                    </w:rPr>
                  </w:pPr>
                </w:p>
                <w:p w14:paraId="42D80C0C"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2495D1A" w14:textId="77777777" w:rsidTr="001A45E2">
              <w:tc>
                <w:tcPr>
                  <w:tcW w:w="8940" w:type="dxa"/>
                  <w:tcBorders>
                    <w:bottom w:val="single" w:sz="4" w:space="0" w:color="auto"/>
                  </w:tcBorders>
                  <w:shd w:val="clear" w:color="auto" w:fill="E7E6E6" w:themeFill="background2"/>
                </w:tcPr>
                <w:p w14:paraId="0A68E8A5" w14:textId="1DDAA97A"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75B1C0A7" w14:textId="77777777" w:rsidR="003017C9" w:rsidRPr="003B6B87" w:rsidRDefault="003017C9" w:rsidP="001F721F">
                  <w:pPr>
                    <w:framePr w:hSpace="180" w:wrap="around" w:vAnchor="text" w:hAnchor="margin" w:y="106"/>
                    <w:jc w:val="both"/>
                    <w:rPr>
                      <w:rFonts w:ascii="Times New Roman" w:hAnsi="Times New Roman"/>
                    </w:rPr>
                  </w:pPr>
                </w:p>
                <w:p w14:paraId="3F38C825" w14:textId="77777777" w:rsidR="003017C9" w:rsidRPr="003B6B87" w:rsidRDefault="003017C9" w:rsidP="001F721F">
                  <w:pPr>
                    <w:framePr w:hSpace="180" w:wrap="around" w:vAnchor="text" w:hAnchor="margin" w:y="106"/>
                    <w:jc w:val="both"/>
                    <w:rPr>
                      <w:rFonts w:ascii="Times New Roman" w:hAnsi="Times New Roman"/>
                    </w:rPr>
                  </w:pPr>
                </w:p>
                <w:p w14:paraId="0063087D"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9C0BF7E" w14:textId="77777777" w:rsidTr="001A45E2">
              <w:tc>
                <w:tcPr>
                  <w:tcW w:w="8940" w:type="dxa"/>
                  <w:tcBorders>
                    <w:top w:val="single" w:sz="4" w:space="0" w:color="auto"/>
                    <w:left w:val="nil"/>
                    <w:bottom w:val="nil"/>
                    <w:right w:val="nil"/>
                  </w:tcBorders>
                  <w:shd w:val="clear" w:color="auto" w:fill="auto"/>
                </w:tcPr>
                <w:p w14:paraId="0385A968"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327F0DE8" w14:textId="77777777" w:rsidR="003017C9" w:rsidRPr="00033FE5" w:rsidRDefault="003017C9" w:rsidP="001A45E2">
            <w:pPr>
              <w:jc w:val="both"/>
              <w:rPr>
                <w:rFonts w:ascii="Times New Roman" w:hAnsi="Times New Roman"/>
              </w:rPr>
            </w:pPr>
          </w:p>
        </w:tc>
      </w:tr>
      <w:tr w:rsidR="003017C9" w:rsidRPr="00033FE5" w14:paraId="607A503F" w14:textId="77777777" w:rsidTr="001A45E2">
        <w:trPr>
          <w:trHeight w:val="929"/>
        </w:trPr>
        <w:tc>
          <w:tcPr>
            <w:tcW w:w="817" w:type="dxa"/>
          </w:tcPr>
          <w:p w14:paraId="2E0A4187" w14:textId="77777777" w:rsidR="003017C9" w:rsidRDefault="003017C9" w:rsidP="001A45E2">
            <w:pPr>
              <w:jc w:val="right"/>
              <w:rPr>
                <w:rFonts w:ascii="Times New Roman" w:hAnsi="Times New Roman"/>
              </w:rPr>
            </w:pPr>
            <w:r>
              <w:rPr>
                <w:rFonts w:ascii="Times New Roman" w:hAnsi="Times New Roman"/>
              </w:rPr>
              <w:t>7.2</w:t>
            </w:r>
          </w:p>
          <w:p w14:paraId="5A809F73" w14:textId="77777777" w:rsidR="003017C9" w:rsidRDefault="003017C9" w:rsidP="001A45E2">
            <w:pPr>
              <w:jc w:val="both"/>
              <w:rPr>
                <w:rFonts w:ascii="Times New Roman" w:hAnsi="Times New Roman"/>
                <w:b/>
              </w:rPr>
            </w:pPr>
          </w:p>
        </w:tc>
        <w:tc>
          <w:tcPr>
            <w:tcW w:w="9029" w:type="dxa"/>
          </w:tcPr>
          <w:p w14:paraId="1371DC97" w14:textId="11E7F072"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41F8C4A4" w14:textId="77777777" w:rsidR="001B1DB8" w:rsidRPr="00922343" w:rsidRDefault="006D2F62" w:rsidP="001B1DB8">
            <w:pPr>
              <w:ind w:left="720"/>
              <w:rPr>
                <w:rFonts w:ascii="Times New Roman" w:hAnsi="Times New Roman"/>
              </w:rPr>
            </w:pPr>
            <w:sdt>
              <w:sdtPr>
                <w:rPr>
                  <w:rFonts w:ascii="Times New Roman" w:hAnsi="Times New Roman"/>
                </w:rPr>
                <w:id w:val="1279907792"/>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Fully implemented </w:t>
            </w:r>
          </w:p>
          <w:p w14:paraId="7F9CA7EF" w14:textId="77E5BC91" w:rsidR="001B1DB8" w:rsidRPr="00922343" w:rsidRDefault="006D2F62" w:rsidP="001B1DB8">
            <w:pPr>
              <w:ind w:left="720"/>
              <w:rPr>
                <w:rFonts w:ascii="Times New Roman" w:hAnsi="Times New Roman"/>
              </w:rPr>
            </w:pPr>
            <w:sdt>
              <w:sdtPr>
                <w:rPr>
                  <w:rFonts w:ascii="Times New Roman" w:hAnsi="Times New Roman"/>
                </w:rPr>
                <w:id w:val="-1425026445"/>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B7251D">
              <w:rPr>
                <w:rFonts w:ascii="Times New Roman" w:hAnsi="Times New Roman"/>
              </w:rPr>
              <w:t>Broad</w:t>
            </w:r>
            <w:r w:rsidR="001B1DB8" w:rsidRPr="00922343">
              <w:rPr>
                <w:rFonts w:ascii="Times New Roman" w:hAnsi="Times New Roman"/>
              </w:rPr>
              <w:t xml:space="preserve">ly implemented </w:t>
            </w:r>
          </w:p>
          <w:p w14:paraId="37E36C4B" w14:textId="22035B27" w:rsidR="001B1DB8" w:rsidRPr="00922343" w:rsidRDefault="006D2F62" w:rsidP="001B1DB8">
            <w:pPr>
              <w:ind w:left="720"/>
              <w:rPr>
                <w:rFonts w:ascii="Times New Roman" w:hAnsi="Times New Roman"/>
              </w:rPr>
            </w:pPr>
            <w:sdt>
              <w:sdtPr>
                <w:rPr>
                  <w:rFonts w:ascii="Times New Roman" w:hAnsi="Times New Roman"/>
                </w:rPr>
                <w:id w:val="-469982594"/>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B7251D">
              <w:rPr>
                <w:rFonts w:ascii="Times New Roman" w:hAnsi="Times New Roman"/>
              </w:rPr>
              <w:t>Partly</w:t>
            </w:r>
            <w:r w:rsidR="001B1DB8" w:rsidRPr="00922343">
              <w:rPr>
                <w:rFonts w:ascii="Times New Roman" w:hAnsi="Times New Roman"/>
              </w:rPr>
              <w:t xml:space="preserve"> implemented</w:t>
            </w:r>
          </w:p>
          <w:p w14:paraId="2ABE4573" w14:textId="3BCF93C9" w:rsidR="001B1DB8" w:rsidRPr="00BD012C" w:rsidRDefault="006D2F62" w:rsidP="001B1DB8">
            <w:pPr>
              <w:ind w:left="720"/>
              <w:jc w:val="both"/>
              <w:rPr>
                <w:rFonts w:ascii="Times New Roman" w:hAnsi="Times New Roman"/>
                <w:b/>
              </w:rPr>
            </w:pPr>
            <w:sdt>
              <w:sdtPr>
                <w:rPr>
                  <w:rFonts w:ascii="Times New Roman" w:hAnsi="Times New Roman"/>
                </w:rPr>
                <w:id w:val="689264007"/>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Not </w:t>
            </w:r>
            <w:r w:rsidR="00B7251D">
              <w:rPr>
                <w:rFonts w:ascii="Times New Roman" w:hAnsi="Times New Roman"/>
              </w:rPr>
              <w:t>implemented</w:t>
            </w:r>
          </w:p>
          <w:p w14:paraId="49A8816F" w14:textId="77777777" w:rsidR="003017C9" w:rsidRPr="00033FE5" w:rsidRDefault="003017C9" w:rsidP="001A45E2">
            <w:pPr>
              <w:jc w:val="both"/>
              <w:rPr>
                <w:rFonts w:ascii="Times New Roman" w:hAnsi="Times New Roman"/>
              </w:rPr>
            </w:pPr>
          </w:p>
        </w:tc>
      </w:tr>
    </w:tbl>
    <w:p w14:paraId="4F656152" w14:textId="77777777" w:rsidR="00827988" w:rsidRPr="003017C9" w:rsidRDefault="00827988" w:rsidP="00827988">
      <w:pPr>
        <w:rPr>
          <w:rFonts w:ascii="Times New Roman" w:hAnsi="Times New Roman" w:cs="Times New Roman"/>
          <w:b/>
        </w:rPr>
      </w:pPr>
    </w:p>
    <w:p w14:paraId="7F5357DC" w14:textId="77777777" w:rsidR="00827988" w:rsidRDefault="00827988" w:rsidP="00827988">
      <w:pPr>
        <w:rPr>
          <w:rFonts w:ascii="Times New Roman" w:hAnsi="Times New Roman" w:cs="Times New Roman"/>
          <w:b/>
          <w:lang w:val="en-IE"/>
        </w:rPr>
      </w:pPr>
    </w:p>
    <w:p w14:paraId="3B5E814B" w14:textId="77777777" w:rsidR="00827988" w:rsidRDefault="00827988" w:rsidP="0018579C">
      <w:pPr>
        <w:pStyle w:val="Style1"/>
      </w:pPr>
      <w:r>
        <w:t>Principle 8</w:t>
      </w:r>
      <w:r w:rsidR="0018579C">
        <w:t>: Appropriate Statistical Procedures</w:t>
      </w:r>
    </w:p>
    <w:p w14:paraId="3392E327" w14:textId="77777777" w:rsidR="00827988" w:rsidRDefault="00827988" w:rsidP="0018579C">
      <w:pPr>
        <w:pStyle w:val="Style2"/>
      </w:pPr>
      <w:r w:rsidRPr="00827988">
        <w:t>Appropriate statistical procedures implemented throughout the statistical processes, underpin quality statistics.</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827988" w:rsidRPr="00D5462B" w14:paraId="1A551B86" w14:textId="77777777" w:rsidTr="0018579C">
        <w:trPr>
          <w:trHeight w:val="929"/>
        </w:trPr>
        <w:tc>
          <w:tcPr>
            <w:tcW w:w="9846" w:type="dxa"/>
            <w:gridSpan w:val="2"/>
            <w:shd w:val="clear" w:color="auto" w:fill="BDD6EE" w:themeFill="accent1" w:themeFillTint="66"/>
          </w:tcPr>
          <w:p w14:paraId="25211EE5" w14:textId="77777777" w:rsidR="00827988" w:rsidRDefault="006D2F62" w:rsidP="009B2CFC">
            <w:pPr>
              <w:jc w:val="both"/>
              <w:rPr>
                <w:rFonts w:ascii="Times New Roman" w:hAnsi="Times New Roman"/>
                <w:b/>
              </w:rPr>
            </w:pPr>
            <w:hyperlink r:id="rId54" w:anchor="page=36" w:history="1">
              <w:r w:rsidR="00827988" w:rsidRPr="00714EFC">
                <w:rPr>
                  <w:rStyle w:val="Hyperlink"/>
                  <w:rFonts w:ascii="Times New Roman" w:hAnsi="Times New Roman"/>
                  <w:b/>
                </w:rPr>
                <w:t>Indicator 8.1:</w:t>
              </w:r>
            </w:hyperlink>
            <w:r w:rsidR="00827988" w:rsidRPr="00BC2AC9">
              <w:rPr>
                <w:rFonts w:ascii="Times New Roman" w:hAnsi="Times New Roman"/>
                <w:b/>
              </w:rPr>
              <w:t xml:space="preserve"> </w:t>
            </w:r>
          </w:p>
          <w:p w14:paraId="02AAF4DD" w14:textId="77777777" w:rsidR="00827988" w:rsidRDefault="00827988" w:rsidP="009B2CFC">
            <w:pPr>
              <w:rPr>
                <w:rFonts w:ascii="Times New Roman" w:hAnsi="Times New Roman"/>
                <w:b/>
              </w:rPr>
            </w:pPr>
            <w:r w:rsidRPr="00827988">
              <w:rPr>
                <w:rFonts w:ascii="Times New Roman" w:hAnsi="Times New Roman"/>
                <w:b/>
              </w:rPr>
              <w:t>When European Statistics are based on administrative and other data, the definitions and concepts used for non-statistical purposes are a good approximation to those required for statistical purposes.</w:t>
            </w:r>
          </w:p>
          <w:p w14:paraId="73806234" w14:textId="77777777" w:rsidR="00827988" w:rsidRDefault="00827988" w:rsidP="009B2CFC">
            <w:pPr>
              <w:rPr>
                <w:rFonts w:ascii="Times New Roman" w:hAnsi="Times New Roman" w:cs="Times New Roman"/>
              </w:rPr>
            </w:pPr>
          </w:p>
          <w:p w14:paraId="1F444D45" w14:textId="77777777" w:rsidR="00827988" w:rsidRPr="00E56FEA" w:rsidRDefault="00827988" w:rsidP="00E56FEA">
            <w:pPr>
              <w:rPr>
                <w:rFonts w:ascii="Times New Roman" w:hAnsi="Times New Roman"/>
                <w:sz w:val="18"/>
                <w:szCs w:val="18"/>
              </w:rPr>
            </w:pPr>
            <w:r w:rsidRPr="00E56FEA">
              <w:rPr>
                <w:rFonts w:ascii="Times New Roman" w:hAnsi="Times New Roman"/>
                <w:sz w:val="18"/>
                <w:szCs w:val="18"/>
              </w:rPr>
              <w:t xml:space="preserve"> </w:t>
            </w:r>
          </w:p>
        </w:tc>
      </w:tr>
      <w:tr w:rsidR="00827988" w:rsidRPr="00827988" w14:paraId="5C165641" w14:textId="77777777" w:rsidTr="0018579C">
        <w:trPr>
          <w:trHeight w:val="929"/>
        </w:trPr>
        <w:tc>
          <w:tcPr>
            <w:tcW w:w="9846" w:type="dxa"/>
            <w:gridSpan w:val="2"/>
            <w:shd w:val="clear" w:color="auto" w:fill="BDD6EE" w:themeFill="accent1" w:themeFillTint="66"/>
          </w:tcPr>
          <w:p w14:paraId="4E0D93C8" w14:textId="77777777" w:rsidR="00827988" w:rsidRDefault="006D2F62" w:rsidP="009B2CFC">
            <w:pPr>
              <w:jc w:val="both"/>
              <w:rPr>
                <w:rFonts w:ascii="Times New Roman" w:hAnsi="Times New Roman"/>
                <w:b/>
              </w:rPr>
            </w:pPr>
            <w:hyperlink r:id="rId55" w:anchor="page=36" w:history="1">
              <w:r w:rsidR="00827988" w:rsidRPr="00714EFC">
                <w:rPr>
                  <w:rStyle w:val="Hyperlink"/>
                  <w:rFonts w:ascii="Times New Roman" w:hAnsi="Times New Roman"/>
                  <w:b/>
                </w:rPr>
                <w:t>Indicator 8.2:</w:t>
              </w:r>
            </w:hyperlink>
            <w:r w:rsidR="00827988" w:rsidRPr="00BC2AC9">
              <w:rPr>
                <w:rFonts w:ascii="Times New Roman" w:hAnsi="Times New Roman"/>
                <w:b/>
              </w:rPr>
              <w:t xml:space="preserve"> </w:t>
            </w:r>
          </w:p>
          <w:p w14:paraId="79EB5105" w14:textId="77777777" w:rsidR="00827988" w:rsidRDefault="00827988" w:rsidP="009B2CFC">
            <w:pPr>
              <w:rPr>
                <w:rFonts w:ascii="Times New Roman" w:hAnsi="Times New Roman"/>
                <w:b/>
              </w:rPr>
            </w:pPr>
            <w:r w:rsidRPr="00827988">
              <w:rPr>
                <w:rFonts w:ascii="Times New Roman" w:hAnsi="Times New Roman"/>
                <w:b/>
              </w:rPr>
              <w:t>In the case of statistical surveys, questionnaires are systematically tested prior to the data collection.</w:t>
            </w:r>
          </w:p>
          <w:p w14:paraId="53902633" w14:textId="77777777" w:rsidR="00827988" w:rsidRPr="00E56FEA" w:rsidRDefault="00827988" w:rsidP="00E56FEA">
            <w:pPr>
              <w:rPr>
                <w:rFonts w:ascii="Times New Roman" w:hAnsi="Times New Roman"/>
                <w:sz w:val="18"/>
                <w:szCs w:val="18"/>
              </w:rPr>
            </w:pPr>
          </w:p>
        </w:tc>
      </w:tr>
      <w:tr w:rsidR="00827988" w:rsidRPr="00827988" w14:paraId="3CF18626" w14:textId="77777777" w:rsidTr="0018579C">
        <w:trPr>
          <w:trHeight w:val="929"/>
        </w:trPr>
        <w:tc>
          <w:tcPr>
            <w:tcW w:w="9846" w:type="dxa"/>
            <w:gridSpan w:val="2"/>
            <w:shd w:val="clear" w:color="auto" w:fill="BDD6EE" w:themeFill="accent1" w:themeFillTint="66"/>
          </w:tcPr>
          <w:p w14:paraId="5FF7F2BF" w14:textId="77777777" w:rsidR="00827988" w:rsidRDefault="006D2F62" w:rsidP="009B2CFC">
            <w:pPr>
              <w:jc w:val="both"/>
              <w:rPr>
                <w:rFonts w:ascii="Times New Roman" w:hAnsi="Times New Roman"/>
                <w:b/>
              </w:rPr>
            </w:pPr>
            <w:hyperlink r:id="rId56" w:anchor="page=37" w:history="1">
              <w:r w:rsidR="00827988" w:rsidRPr="00714EFC">
                <w:rPr>
                  <w:rStyle w:val="Hyperlink"/>
                  <w:rFonts w:ascii="Times New Roman" w:hAnsi="Times New Roman"/>
                  <w:b/>
                </w:rPr>
                <w:t>Indicator 8.3:</w:t>
              </w:r>
            </w:hyperlink>
            <w:r w:rsidR="00827988" w:rsidRPr="00BC2AC9">
              <w:rPr>
                <w:rFonts w:ascii="Times New Roman" w:hAnsi="Times New Roman"/>
                <w:b/>
              </w:rPr>
              <w:t xml:space="preserve"> </w:t>
            </w:r>
          </w:p>
          <w:p w14:paraId="4628823F" w14:textId="77777777" w:rsidR="00827988" w:rsidRDefault="00827988" w:rsidP="009B2CFC">
            <w:pPr>
              <w:rPr>
                <w:rFonts w:ascii="Times New Roman" w:hAnsi="Times New Roman"/>
                <w:b/>
              </w:rPr>
            </w:pPr>
            <w:r w:rsidRPr="00827988">
              <w:rPr>
                <w:rFonts w:ascii="Times New Roman" w:hAnsi="Times New Roman"/>
                <w:b/>
              </w:rPr>
              <w:t>Statistical processes are routinely monitored and revised as required.</w:t>
            </w:r>
          </w:p>
          <w:p w14:paraId="1B198434" w14:textId="77777777" w:rsidR="00827988" w:rsidRPr="00E56FEA" w:rsidRDefault="00827988" w:rsidP="00E56FEA">
            <w:pPr>
              <w:rPr>
                <w:rFonts w:ascii="Times New Roman" w:hAnsi="Times New Roman"/>
                <w:sz w:val="18"/>
                <w:szCs w:val="18"/>
              </w:rPr>
            </w:pPr>
          </w:p>
        </w:tc>
      </w:tr>
      <w:tr w:rsidR="00827988" w:rsidRPr="00827988" w14:paraId="271498DB" w14:textId="77777777" w:rsidTr="0018579C">
        <w:trPr>
          <w:trHeight w:val="929"/>
        </w:trPr>
        <w:tc>
          <w:tcPr>
            <w:tcW w:w="9846" w:type="dxa"/>
            <w:gridSpan w:val="2"/>
            <w:shd w:val="clear" w:color="auto" w:fill="BDD6EE" w:themeFill="accent1" w:themeFillTint="66"/>
          </w:tcPr>
          <w:p w14:paraId="18B42FAE" w14:textId="77777777" w:rsidR="00827988" w:rsidRDefault="006D2F62" w:rsidP="009B2CFC">
            <w:pPr>
              <w:jc w:val="both"/>
              <w:rPr>
                <w:rFonts w:ascii="Times New Roman" w:hAnsi="Times New Roman"/>
                <w:b/>
              </w:rPr>
            </w:pPr>
            <w:hyperlink r:id="rId57" w:anchor="page=38" w:history="1">
              <w:r w:rsidR="00827988" w:rsidRPr="00714EFC">
                <w:rPr>
                  <w:rStyle w:val="Hyperlink"/>
                  <w:rFonts w:ascii="Times New Roman" w:hAnsi="Times New Roman"/>
                  <w:b/>
                </w:rPr>
                <w:t>Indicator 8.4:</w:t>
              </w:r>
            </w:hyperlink>
            <w:r w:rsidR="00827988" w:rsidRPr="00BC2AC9">
              <w:rPr>
                <w:rFonts w:ascii="Times New Roman" w:hAnsi="Times New Roman"/>
                <w:b/>
              </w:rPr>
              <w:t xml:space="preserve"> </w:t>
            </w:r>
          </w:p>
          <w:p w14:paraId="5395F1D0" w14:textId="77777777" w:rsidR="00827988" w:rsidRDefault="00827988" w:rsidP="009B2CFC">
            <w:pPr>
              <w:rPr>
                <w:rFonts w:ascii="Times New Roman" w:hAnsi="Times New Roman"/>
                <w:b/>
              </w:rPr>
            </w:pPr>
            <w:r w:rsidRPr="00827988">
              <w:rPr>
                <w:rFonts w:ascii="Times New Roman" w:hAnsi="Times New Roman"/>
                <w:b/>
              </w:rPr>
              <w:t>Metadata related to statistical processes are managed throughout the statistical processes and disseminated, as appropriate.</w:t>
            </w:r>
          </w:p>
          <w:p w14:paraId="3A6A9CF8" w14:textId="77777777" w:rsidR="00827988" w:rsidRPr="00E56FEA" w:rsidRDefault="00827988" w:rsidP="00E56FEA">
            <w:pPr>
              <w:rPr>
                <w:rFonts w:ascii="Times New Roman" w:hAnsi="Times New Roman"/>
                <w:sz w:val="18"/>
                <w:szCs w:val="18"/>
              </w:rPr>
            </w:pPr>
          </w:p>
        </w:tc>
      </w:tr>
      <w:tr w:rsidR="00827988" w:rsidRPr="00827988" w14:paraId="3EDDFC2B" w14:textId="77777777" w:rsidTr="0018579C">
        <w:trPr>
          <w:trHeight w:val="929"/>
        </w:trPr>
        <w:tc>
          <w:tcPr>
            <w:tcW w:w="9846" w:type="dxa"/>
            <w:gridSpan w:val="2"/>
            <w:shd w:val="clear" w:color="auto" w:fill="BDD6EE" w:themeFill="accent1" w:themeFillTint="66"/>
          </w:tcPr>
          <w:p w14:paraId="5C38DD54" w14:textId="77777777" w:rsidR="00827988" w:rsidRDefault="006D2F62" w:rsidP="009B2CFC">
            <w:pPr>
              <w:jc w:val="both"/>
              <w:rPr>
                <w:rFonts w:ascii="Times New Roman" w:hAnsi="Times New Roman"/>
                <w:b/>
              </w:rPr>
            </w:pPr>
            <w:hyperlink r:id="rId58" w:anchor="page=39" w:history="1">
              <w:r w:rsidR="00827988" w:rsidRPr="00714EFC">
                <w:rPr>
                  <w:rStyle w:val="Hyperlink"/>
                  <w:rFonts w:ascii="Times New Roman" w:hAnsi="Times New Roman"/>
                  <w:b/>
                </w:rPr>
                <w:t>Indicator 8.5:</w:t>
              </w:r>
            </w:hyperlink>
            <w:r w:rsidR="00827988" w:rsidRPr="00BC2AC9">
              <w:rPr>
                <w:rFonts w:ascii="Times New Roman" w:hAnsi="Times New Roman"/>
                <w:b/>
              </w:rPr>
              <w:t xml:space="preserve"> </w:t>
            </w:r>
          </w:p>
          <w:p w14:paraId="0C8FBC35" w14:textId="77777777" w:rsidR="00827988" w:rsidRDefault="00827988" w:rsidP="009B2CFC">
            <w:pPr>
              <w:rPr>
                <w:rFonts w:ascii="Times New Roman" w:hAnsi="Times New Roman"/>
                <w:b/>
              </w:rPr>
            </w:pPr>
            <w:r w:rsidRPr="00827988">
              <w:rPr>
                <w:rFonts w:ascii="Times New Roman" w:hAnsi="Times New Roman"/>
                <w:b/>
              </w:rPr>
              <w:t>Revisions follow standard, well-established and transparent procedures.</w:t>
            </w:r>
          </w:p>
          <w:p w14:paraId="0133E4D2" w14:textId="77777777" w:rsidR="00827988" w:rsidRPr="00E56FEA" w:rsidRDefault="00827988" w:rsidP="00E56FEA">
            <w:pPr>
              <w:rPr>
                <w:rFonts w:ascii="Times New Roman" w:hAnsi="Times New Roman"/>
                <w:sz w:val="18"/>
                <w:szCs w:val="18"/>
              </w:rPr>
            </w:pPr>
          </w:p>
        </w:tc>
      </w:tr>
      <w:tr w:rsidR="00827988" w:rsidRPr="00827988" w14:paraId="29E6E146" w14:textId="77777777" w:rsidTr="0018579C">
        <w:trPr>
          <w:trHeight w:val="929"/>
        </w:trPr>
        <w:tc>
          <w:tcPr>
            <w:tcW w:w="9846" w:type="dxa"/>
            <w:gridSpan w:val="2"/>
            <w:shd w:val="clear" w:color="auto" w:fill="BDD6EE" w:themeFill="accent1" w:themeFillTint="66"/>
          </w:tcPr>
          <w:p w14:paraId="651FDA15" w14:textId="77777777" w:rsidR="00827988" w:rsidRDefault="006D2F62" w:rsidP="009B2CFC">
            <w:pPr>
              <w:jc w:val="both"/>
              <w:rPr>
                <w:rFonts w:ascii="Times New Roman" w:hAnsi="Times New Roman"/>
                <w:b/>
              </w:rPr>
            </w:pPr>
            <w:hyperlink r:id="rId59" w:anchor="page=39" w:history="1">
              <w:r w:rsidR="00827988" w:rsidRPr="00714EFC">
                <w:rPr>
                  <w:rStyle w:val="Hyperlink"/>
                  <w:rFonts w:ascii="Times New Roman" w:hAnsi="Times New Roman"/>
                  <w:b/>
                </w:rPr>
                <w:t>Indicator 8.6:</w:t>
              </w:r>
            </w:hyperlink>
            <w:r w:rsidR="00827988" w:rsidRPr="00BC2AC9">
              <w:rPr>
                <w:rFonts w:ascii="Times New Roman" w:hAnsi="Times New Roman"/>
                <w:b/>
              </w:rPr>
              <w:t xml:space="preserve"> </w:t>
            </w:r>
          </w:p>
          <w:p w14:paraId="11FE427B" w14:textId="77777777" w:rsidR="00827988" w:rsidRDefault="00827988" w:rsidP="009B2CFC">
            <w:pPr>
              <w:rPr>
                <w:rFonts w:ascii="Times New Roman" w:hAnsi="Times New Roman"/>
                <w:b/>
              </w:rPr>
            </w:pPr>
            <w:r w:rsidRPr="00827988">
              <w:rPr>
                <w:rFonts w:ascii="Times New Roman" w:hAnsi="Times New Roman"/>
                <w:b/>
              </w:rPr>
              <w:t>Agreements are made with holders of administrative and other data which set out their shared commitment to the use of these data for statistical purposes.</w:t>
            </w:r>
          </w:p>
          <w:p w14:paraId="62491CE8" w14:textId="77777777" w:rsidR="00827988" w:rsidRPr="00E56FEA" w:rsidRDefault="00827988" w:rsidP="00E56FEA">
            <w:pPr>
              <w:rPr>
                <w:rFonts w:ascii="Times New Roman" w:hAnsi="Times New Roman"/>
                <w:sz w:val="18"/>
                <w:szCs w:val="18"/>
              </w:rPr>
            </w:pPr>
          </w:p>
        </w:tc>
      </w:tr>
      <w:tr w:rsidR="00827988" w:rsidRPr="00827988" w14:paraId="6C95C006" w14:textId="77777777" w:rsidTr="0018579C">
        <w:trPr>
          <w:trHeight w:val="929"/>
        </w:trPr>
        <w:tc>
          <w:tcPr>
            <w:tcW w:w="9846" w:type="dxa"/>
            <w:gridSpan w:val="2"/>
            <w:shd w:val="clear" w:color="auto" w:fill="BDD6EE" w:themeFill="accent1" w:themeFillTint="66"/>
          </w:tcPr>
          <w:p w14:paraId="195D10F9" w14:textId="77777777" w:rsidR="00827988" w:rsidRDefault="006D2F62" w:rsidP="009B2CFC">
            <w:pPr>
              <w:jc w:val="both"/>
              <w:rPr>
                <w:rFonts w:ascii="Times New Roman" w:hAnsi="Times New Roman"/>
                <w:b/>
              </w:rPr>
            </w:pPr>
            <w:hyperlink r:id="rId60" w:anchor="page=39" w:history="1">
              <w:r w:rsidR="00827988" w:rsidRPr="00714EFC">
                <w:rPr>
                  <w:rStyle w:val="Hyperlink"/>
                  <w:rFonts w:ascii="Times New Roman" w:hAnsi="Times New Roman"/>
                  <w:b/>
                </w:rPr>
                <w:t>Indicator 8.7:</w:t>
              </w:r>
            </w:hyperlink>
            <w:r w:rsidR="00827988" w:rsidRPr="00BC2AC9">
              <w:rPr>
                <w:rFonts w:ascii="Times New Roman" w:hAnsi="Times New Roman"/>
                <w:b/>
              </w:rPr>
              <w:t xml:space="preserve"> </w:t>
            </w:r>
          </w:p>
          <w:p w14:paraId="2260F26E" w14:textId="77777777" w:rsidR="00827988" w:rsidRDefault="00827988" w:rsidP="00E56FEA">
            <w:pPr>
              <w:rPr>
                <w:rFonts w:ascii="Times New Roman" w:hAnsi="Times New Roman"/>
                <w:b/>
              </w:rPr>
            </w:pPr>
            <w:r w:rsidRPr="00827988">
              <w:rPr>
                <w:rFonts w:ascii="Times New Roman" w:hAnsi="Times New Roman"/>
                <w:b/>
              </w:rPr>
              <w:t>Statistical authorities co-operate with holders of administrative and other data in assuring data quality.</w:t>
            </w:r>
          </w:p>
          <w:p w14:paraId="7C4134DB" w14:textId="77777777" w:rsidR="00E56FEA" w:rsidRPr="00E56FEA" w:rsidRDefault="00E56FEA" w:rsidP="00E56FEA">
            <w:pPr>
              <w:rPr>
                <w:rFonts w:ascii="Times New Roman" w:hAnsi="Times New Roman"/>
                <w:b/>
              </w:rPr>
            </w:pPr>
          </w:p>
        </w:tc>
      </w:tr>
      <w:tr w:rsidR="003017C9" w:rsidRPr="00033FE5" w14:paraId="3BFCC09A" w14:textId="77777777" w:rsidTr="001A45E2">
        <w:trPr>
          <w:trHeight w:val="929"/>
        </w:trPr>
        <w:tc>
          <w:tcPr>
            <w:tcW w:w="817" w:type="dxa"/>
          </w:tcPr>
          <w:p w14:paraId="47F499CB" w14:textId="77777777" w:rsidR="003017C9" w:rsidRDefault="003017C9" w:rsidP="001A45E2">
            <w:pPr>
              <w:jc w:val="right"/>
              <w:rPr>
                <w:rFonts w:ascii="Times New Roman" w:hAnsi="Times New Roman"/>
              </w:rPr>
            </w:pPr>
            <w:r>
              <w:rPr>
                <w:rFonts w:ascii="Times New Roman" w:hAnsi="Times New Roman"/>
              </w:rPr>
              <w:t>8.1</w:t>
            </w:r>
          </w:p>
          <w:p w14:paraId="0DBCE514" w14:textId="77777777" w:rsidR="003017C9" w:rsidRDefault="003017C9" w:rsidP="001A45E2">
            <w:pPr>
              <w:jc w:val="both"/>
              <w:rPr>
                <w:rFonts w:ascii="Times New Roman" w:hAnsi="Times New Roman"/>
                <w:b/>
              </w:rPr>
            </w:pPr>
          </w:p>
        </w:tc>
        <w:tc>
          <w:tcPr>
            <w:tcW w:w="9029" w:type="dxa"/>
          </w:tcPr>
          <w:p w14:paraId="22ACEC0F" w14:textId="6E6C79D2"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(8.1.-8.7)</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528A5A62" w14:textId="61AD60A8" w:rsidR="001B1DB8" w:rsidRDefault="001B1DB8" w:rsidP="001A45E2">
            <w:pPr>
              <w:jc w:val="both"/>
              <w:rPr>
                <w:rFonts w:ascii="Times New Roman" w:hAnsi="Times New Roman"/>
                <w:b/>
              </w:rPr>
            </w:pPr>
          </w:p>
          <w:p w14:paraId="5EE8D357"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1F74F6F3" w14:textId="77777777" w:rsidTr="001A45E2">
              <w:tc>
                <w:tcPr>
                  <w:tcW w:w="8940" w:type="dxa"/>
                  <w:shd w:val="clear" w:color="auto" w:fill="E7E6E6" w:themeFill="background2"/>
                </w:tcPr>
                <w:p w14:paraId="25008CEB"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212AE4D2" w14:textId="77777777" w:rsidR="003017C9" w:rsidRPr="003B6B87" w:rsidRDefault="003017C9" w:rsidP="001F721F">
                  <w:pPr>
                    <w:framePr w:hSpace="180" w:wrap="around" w:vAnchor="text" w:hAnchor="margin" w:y="106"/>
                    <w:jc w:val="both"/>
                    <w:rPr>
                      <w:rFonts w:ascii="Times New Roman" w:hAnsi="Times New Roman"/>
                    </w:rPr>
                  </w:pPr>
                </w:p>
                <w:p w14:paraId="059910C7" w14:textId="77777777" w:rsidR="003017C9" w:rsidRPr="003B6B87" w:rsidRDefault="003017C9" w:rsidP="001F721F">
                  <w:pPr>
                    <w:framePr w:hSpace="180" w:wrap="around" w:vAnchor="text" w:hAnchor="margin" w:y="106"/>
                    <w:jc w:val="both"/>
                    <w:rPr>
                      <w:rFonts w:ascii="Times New Roman" w:hAnsi="Times New Roman"/>
                    </w:rPr>
                  </w:pPr>
                </w:p>
                <w:p w14:paraId="5C255684"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B50FA07" w14:textId="77777777" w:rsidTr="001A45E2">
              <w:tc>
                <w:tcPr>
                  <w:tcW w:w="8940" w:type="dxa"/>
                  <w:shd w:val="clear" w:color="auto" w:fill="E7E6E6" w:themeFill="background2"/>
                </w:tcPr>
                <w:p w14:paraId="65327874"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5C43F279" w14:textId="77777777" w:rsidR="003017C9" w:rsidRPr="003B6B87" w:rsidRDefault="003017C9" w:rsidP="001F721F">
                  <w:pPr>
                    <w:framePr w:hSpace="180" w:wrap="around" w:vAnchor="text" w:hAnchor="margin" w:y="106"/>
                    <w:jc w:val="both"/>
                    <w:rPr>
                      <w:rFonts w:ascii="Times New Roman" w:hAnsi="Times New Roman"/>
                    </w:rPr>
                  </w:pPr>
                </w:p>
                <w:p w14:paraId="35BA0139" w14:textId="77777777" w:rsidR="003017C9" w:rsidRPr="003B6B87" w:rsidRDefault="003017C9" w:rsidP="001F721F">
                  <w:pPr>
                    <w:framePr w:hSpace="180" w:wrap="around" w:vAnchor="text" w:hAnchor="margin" w:y="106"/>
                    <w:jc w:val="both"/>
                    <w:rPr>
                      <w:rFonts w:ascii="Times New Roman" w:hAnsi="Times New Roman"/>
                    </w:rPr>
                  </w:pPr>
                </w:p>
                <w:p w14:paraId="3BCDA573"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02834C01" w14:textId="77777777" w:rsidTr="001A45E2">
              <w:tc>
                <w:tcPr>
                  <w:tcW w:w="8940" w:type="dxa"/>
                  <w:tcBorders>
                    <w:bottom w:val="single" w:sz="4" w:space="0" w:color="auto"/>
                  </w:tcBorders>
                  <w:shd w:val="clear" w:color="auto" w:fill="E7E6E6" w:themeFill="background2"/>
                </w:tcPr>
                <w:p w14:paraId="4C94C2CC" w14:textId="07D7E80F"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0201E74D" w14:textId="77777777" w:rsidR="003017C9" w:rsidRPr="003B6B87" w:rsidRDefault="003017C9" w:rsidP="001F721F">
                  <w:pPr>
                    <w:framePr w:hSpace="180" w:wrap="around" w:vAnchor="text" w:hAnchor="margin" w:y="106"/>
                    <w:jc w:val="both"/>
                    <w:rPr>
                      <w:rFonts w:ascii="Times New Roman" w:hAnsi="Times New Roman"/>
                    </w:rPr>
                  </w:pPr>
                </w:p>
                <w:p w14:paraId="1E132AA0" w14:textId="77777777" w:rsidR="003017C9" w:rsidRPr="003B6B87" w:rsidRDefault="003017C9" w:rsidP="001F721F">
                  <w:pPr>
                    <w:framePr w:hSpace="180" w:wrap="around" w:vAnchor="text" w:hAnchor="margin" w:y="106"/>
                    <w:jc w:val="both"/>
                    <w:rPr>
                      <w:rFonts w:ascii="Times New Roman" w:hAnsi="Times New Roman"/>
                    </w:rPr>
                  </w:pPr>
                </w:p>
                <w:p w14:paraId="6056F1B3"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1C7FBB8" w14:textId="77777777" w:rsidTr="001A45E2">
              <w:tc>
                <w:tcPr>
                  <w:tcW w:w="8940" w:type="dxa"/>
                  <w:tcBorders>
                    <w:top w:val="single" w:sz="4" w:space="0" w:color="auto"/>
                    <w:left w:val="nil"/>
                    <w:bottom w:val="nil"/>
                    <w:right w:val="nil"/>
                  </w:tcBorders>
                  <w:shd w:val="clear" w:color="auto" w:fill="auto"/>
                </w:tcPr>
                <w:p w14:paraId="02076C07"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2010B502" w14:textId="77777777" w:rsidR="003017C9" w:rsidRPr="00033FE5" w:rsidRDefault="003017C9" w:rsidP="001A45E2">
            <w:pPr>
              <w:jc w:val="both"/>
              <w:rPr>
                <w:rFonts w:ascii="Times New Roman" w:hAnsi="Times New Roman"/>
              </w:rPr>
            </w:pPr>
          </w:p>
        </w:tc>
      </w:tr>
      <w:tr w:rsidR="003017C9" w:rsidRPr="00033FE5" w14:paraId="5ACDAB49" w14:textId="77777777" w:rsidTr="001A45E2">
        <w:trPr>
          <w:trHeight w:val="929"/>
        </w:trPr>
        <w:tc>
          <w:tcPr>
            <w:tcW w:w="817" w:type="dxa"/>
          </w:tcPr>
          <w:p w14:paraId="6A75BA98" w14:textId="77777777" w:rsidR="003017C9" w:rsidRDefault="003017C9" w:rsidP="001A45E2">
            <w:pPr>
              <w:jc w:val="right"/>
              <w:rPr>
                <w:rFonts w:ascii="Times New Roman" w:hAnsi="Times New Roman"/>
              </w:rPr>
            </w:pPr>
            <w:r>
              <w:rPr>
                <w:rFonts w:ascii="Times New Roman" w:hAnsi="Times New Roman"/>
              </w:rPr>
              <w:t>8.2</w:t>
            </w:r>
          </w:p>
          <w:p w14:paraId="41845394" w14:textId="77777777" w:rsidR="003017C9" w:rsidRDefault="003017C9" w:rsidP="001A45E2">
            <w:pPr>
              <w:jc w:val="both"/>
              <w:rPr>
                <w:rFonts w:ascii="Times New Roman" w:hAnsi="Times New Roman"/>
                <w:b/>
              </w:rPr>
            </w:pPr>
          </w:p>
        </w:tc>
        <w:tc>
          <w:tcPr>
            <w:tcW w:w="9029" w:type="dxa"/>
          </w:tcPr>
          <w:p w14:paraId="0C871FFF"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36E33B33" w14:textId="2C2D93A9" w:rsidR="003017C9" w:rsidRDefault="003017C9" w:rsidP="001A45E2">
            <w:pPr>
              <w:jc w:val="both"/>
              <w:rPr>
                <w:rFonts w:ascii="Times New Roman" w:hAnsi="Times New Roman"/>
                <w:b/>
              </w:rPr>
            </w:pPr>
          </w:p>
          <w:p w14:paraId="387541CA" w14:textId="77777777" w:rsidR="001B1DB8" w:rsidRPr="00922343" w:rsidRDefault="006D2F62" w:rsidP="001B1DB8">
            <w:pPr>
              <w:ind w:left="720"/>
              <w:rPr>
                <w:rFonts w:ascii="Times New Roman" w:hAnsi="Times New Roman"/>
              </w:rPr>
            </w:pPr>
            <w:sdt>
              <w:sdtPr>
                <w:rPr>
                  <w:rFonts w:ascii="Times New Roman" w:hAnsi="Times New Roman"/>
                </w:rPr>
                <w:id w:val="-1524707762"/>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Fully implemented </w:t>
            </w:r>
          </w:p>
          <w:p w14:paraId="0569C5AB" w14:textId="3960D2DB" w:rsidR="001B1DB8" w:rsidRPr="00922343" w:rsidRDefault="006D2F62" w:rsidP="001B1DB8">
            <w:pPr>
              <w:ind w:left="720"/>
              <w:rPr>
                <w:rFonts w:ascii="Times New Roman" w:hAnsi="Times New Roman"/>
              </w:rPr>
            </w:pPr>
            <w:sdt>
              <w:sdtPr>
                <w:rPr>
                  <w:rFonts w:ascii="Times New Roman" w:hAnsi="Times New Roman"/>
                </w:rPr>
                <w:id w:val="-454097790"/>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B7251D">
              <w:rPr>
                <w:rFonts w:ascii="Times New Roman" w:hAnsi="Times New Roman"/>
              </w:rPr>
              <w:t>Broad</w:t>
            </w:r>
            <w:r w:rsidR="001B1DB8" w:rsidRPr="00922343">
              <w:rPr>
                <w:rFonts w:ascii="Times New Roman" w:hAnsi="Times New Roman"/>
              </w:rPr>
              <w:t xml:space="preserve">ly implemented </w:t>
            </w:r>
          </w:p>
          <w:p w14:paraId="45D0D815" w14:textId="49C617DB" w:rsidR="001B1DB8" w:rsidRPr="00922343" w:rsidRDefault="006D2F62" w:rsidP="001B1DB8">
            <w:pPr>
              <w:ind w:left="720"/>
              <w:rPr>
                <w:rFonts w:ascii="Times New Roman" w:hAnsi="Times New Roman"/>
              </w:rPr>
            </w:pPr>
            <w:sdt>
              <w:sdtPr>
                <w:rPr>
                  <w:rFonts w:ascii="Times New Roman" w:hAnsi="Times New Roman"/>
                </w:rPr>
                <w:id w:val="1084113243"/>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B7251D">
              <w:rPr>
                <w:rFonts w:ascii="Times New Roman" w:hAnsi="Times New Roman"/>
              </w:rPr>
              <w:t>Partly</w:t>
            </w:r>
            <w:r w:rsidR="001B1DB8" w:rsidRPr="00922343">
              <w:rPr>
                <w:rFonts w:ascii="Times New Roman" w:hAnsi="Times New Roman"/>
              </w:rPr>
              <w:t xml:space="preserve"> implemented</w:t>
            </w:r>
          </w:p>
          <w:p w14:paraId="5BDA2516" w14:textId="2A8D5E57" w:rsidR="003017C9" w:rsidRPr="00033FE5" w:rsidRDefault="006D2F62" w:rsidP="001F721F">
            <w:pPr>
              <w:ind w:left="720"/>
              <w:jc w:val="both"/>
              <w:rPr>
                <w:rFonts w:ascii="Times New Roman" w:hAnsi="Times New Roman"/>
              </w:rPr>
            </w:pPr>
            <w:sdt>
              <w:sdtPr>
                <w:rPr>
                  <w:rFonts w:ascii="Times New Roman" w:hAnsi="Times New Roman"/>
                </w:rPr>
                <w:id w:val="-1618057354"/>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Not </w:t>
            </w:r>
            <w:r w:rsidR="00B7251D">
              <w:rPr>
                <w:rFonts w:ascii="Times New Roman" w:hAnsi="Times New Roman"/>
              </w:rPr>
              <w:t>implemented</w:t>
            </w:r>
          </w:p>
        </w:tc>
      </w:tr>
    </w:tbl>
    <w:p w14:paraId="1F30F7BF" w14:textId="77777777" w:rsidR="00827988" w:rsidRPr="003017C9" w:rsidRDefault="00827988" w:rsidP="00827988">
      <w:pPr>
        <w:rPr>
          <w:rFonts w:ascii="Times New Roman" w:hAnsi="Times New Roman" w:cs="Times New Roman"/>
          <w:b/>
        </w:rPr>
      </w:pPr>
    </w:p>
    <w:p w14:paraId="349D2744" w14:textId="77777777" w:rsidR="00827988" w:rsidRDefault="00827988" w:rsidP="0018579C">
      <w:pPr>
        <w:pStyle w:val="Style1"/>
      </w:pPr>
      <w:r>
        <w:t>Principle 9</w:t>
      </w:r>
      <w:r w:rsidR="0018579C">
        <w:t>: Non-excessive Burden on Respondents</w:t>
      </w:r>
    </w:p>
    <w:p w14:paraId="0BF81D1E" w14:textId="77777777" w:rsidR="00827988" w:rsidRDefault="00827988" w:rsidP="0018579C">
      <w:pPr>
        <w:pStyle w:val="Style2"/>
      </w:pPr>
      <w:r w:rsidRPr="00827988">
        <w:lastRenderedPageBreak/>
        <w:t>The response burden is proportionate to the needs of the users and is not excessive for respondents. The statistical authorities monitor the response burden and sets targets for its reduction over time.</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827988" w:rsidRPr="00827988" w14:paraId="6E3DBD36" w14:textId="77777777" w:rsidTr="0018579C">
        <w:trPr>
          <w:trHeight w:val="929"/>
        </w:trPr>
        <w:tc>
          <w:tcPr>
            <w:tcW w:w="9846" w:type="dxa"/>
            <w:gridSpan w:val="2"/>
            <w:shd w:val="clear" w:color="auto" w:fill="BDD6EE" w:themeFill="accent1" w:themeFillTint="66"/>
          </w:tcPr>
          <w:p w14:paraId="4881D154" w14:textId="77777777" w:rsidR="00827988" w:rsidRDefault="006D2F62" w:rsidP="009B2CFC">
            <w:pPr>
              <w:jc w:val="both"/>
              <w:rPr>
                <w:rFonts w:ascii="Times New Roman" w:hAnsi="Times New Roman"/>
                <w:b/>
              </w:rPr>
            </w:pPr>
            <w:hyperlink r:id="rId61" w:anchor="page=41" w:history="1">
              <w:r w:rsidR="00827988" w:rsidRPr="00714EFC">
                <w:rPr>
                  <w:rStyle w:val="Hyperlink"/>
                  <w:rFonts w:ascii="Times New Roman" w:hAnsi="Times New Roman"/>
                  <w:b/>
                </w:rPr>
                <w:t>Indicator 9.1:</w:t>
              </w:r>
            </w:hyperlink>
            <w:r w:rsidR="00827988" w:rsidRPr="00BC2AC9">
              <w:rPr>
                <w:rFonts w:ascii="Times New Roman" w:hAnsi="Times New Roman"/>
                <w:b/>
              </w:rPr>
              <w:t xml:space="preserve"> </w:t>
            </w:r>
          </w:p>
          <w:p w14:paraId="37485DA8" w14:textId="77777777" w:rsidR="00827988" w:rsidRPr="0018579C" w:rsidRDefault="00827988" w:rsidP="00E56FEA">
            <w:pPr>
              <w:rPr>
                <w:rFonts w:ascii="Times New Roman" w:hAnsi="Times New Roman"/>
                <w:b/>
              </w:rPr>
            </w:pPr>
            <w:r w:rsidRPr="00827988">
              <w:rPr>
                <w:rFonts w:ascii="Times New Roman" w:hAnsi="Times New Roman"/>
                <w:b/>
              </w:rPr>
              <w:t xml:space="preserve">The range and detail of European Statistics demands is limited to what is </w:t>
            </w:r>
            <w:proofErr w:type="gramStart"/>
            <w:r w:rsidRPr="00827988">
              <w:rPr>
                <w:rFonts w:ascii="Times New Roman" w:hAnsi="Times New Roman"/>
                <w:b/>
              </w:rPr>
              <w:t>absolutely necessary</w:t>
            </w:r>
            <w:proofErr w:type="gramEnd"/>
            <w:r w:rsidRPr="00827988">
              <w:rPr>
                <w:rFonts w:ascii="Times New Roman" w:hAnsi="Times New Roman"/>
                <w:b/>
              </w:rPr>
              <w:t>.</w:t>
            </w:r>
          </w:p>
        </w:tc>
      </w:tr>
      <w:tr w:rsidR="00827988" w:rsidRPr="00827988" w14:paraId="4EA2ABC4" w14:textId="77777777" w:rsidTr="0018579C">
        <w:trPr>
          <w:trHeight w:val="929"/>
        </w:trPr>
        <w:tc>
          <w:tcPr>
            <w:tcW w:w="9846" w:type="dxa"/>
            <w:gridSpan w:val="2"/>
            <w:shd w:val="clear" w:color="auto" w:fill="BDD6EE" w:themeFill="accent1" w:themeFillTint="66"/>
          </w:tcPr>
          <w:p w14:paraId="5190AFE3" w14:textId="77777777" w:rsidR="00827988" w:rsidRDefault="006D2F62" w:rsidP="009B2CFC">
            <w:pPr>
              <w:jc w:val="both"/>
              <w:rPr>
                <w:rFonts w:ascii="Times New Roman" w:hAnsi="Times New Roman"/>
                <w:b/>
              </w:rPr>
            </w:pPr>
            <w:hyperlink r:id="rId62" w:anchor="page=41" w:history="1">
              <w:r w:rsidR="00827988" w:rsidRPr="00714EFC">
                <w:rPr>
                  <w:rStyle w:val="Hyperlink"/>
                  <w:rFonts w:ascii="Times New Roman" w:hAnsi="Times New Roman"/>
                  <w:b/>
                </w:rPr>
                <w:t>Indicator 9.2:</w:t>
              </w:r>
            </w:hyperlink>
            <w:r w:rsidR="00827988" w:rsidRPr="00BC2AC9">
              <w:rPr>
                <w:rFonts w:ascii="Times New Roman" w:hAnsi="Times New Roman"/>
                <w:b/>
              </w:rPr>
              <w:t xml:space="preserve"> </w:t>
            </w:r>
          </w:p>
          <w:p w14:paraId="36B86744" w14:textId="77777777" w:rsidR="00827988" w:rsidRDefault="00827988" w:rsidP="009B2CFC">
            <w:pPr>
              <w:rPr>
                <w:rFonts w:ascii="Times New Roman" w:hAnsi="Times New Roman"/>
                <w:b/>
              </w:rPr>
            </w:pPr>
            <w:r w:rsidRPr="00827988">
              <w:rPr>
                <w:rFonts w:ascii="Times New Roman" w:hAnsi="Times New Roman"/>
                <w:b/>
              </w:rPr>
              <w:t>The response burden is spread as widely as possible over survey populations and monitored by the statistical authority.</w:t>
            </w:r>
          </w:p>
          <w:p w14:paraId="5B5E6056" w14:textId="77777777" w:rsidR="00827988" w:rsidRPr="00E56FEA" w:rsidRDefault="00827988" w:rsidP="00E56FEA">
            <w:pPr>
              <w:rPr>
                <w:rFonts w:ascii="Times New Roman" w:hAnsi="Times New Roman"/>
                <w:sz w:val="18"/>
                <w:szCs w:val="18"/>
              </w:rPr>
            </w:pPr>
          </w:p>
        </w:tc>
      </w:tr>
      <w:tr w:rsidR="00827988" w:rsidRPr="00827988" w14:paraId="1CD4071C" w14:textId="77777777" w:rsidTr="0018579C">
        <w:trPr>
          <w:trHeight w:val="929"/>
        </w:trPr>
        <w:tc>
          <w:tcPr>
            <w:tcW w:w="9846" w:type="dxa"/>
            <w:gridSpan w:val="2"/>
            <w:shd w:val="clear" w:color="auto" w:fill="BDD6EE" w:themeFill="accent1" w:themeFillTint="66"/>
          </w:tcPr>
          <w:p w14:paraId="51A466F4" w14:textId="77777777" w:rsidR="00827988" w:rsidRDefault="006D2F62" w:rsidP="009B2CFC">
            <w:pPr>
              <w:jc w:val="both"/>
              <w:rPr>
                <w:rFonts w:ascii="Times New Roman" w:hAnsi="Times New Roman"/>
                <w:b/>
              </w:rPr>
            </w:pPr>
            <w:hyperlink r:id="rId63" w:anchor="page=42" w:history="1">
              <w:r w:rsidR="00827988" w:rsidRPr="00714EFC">
                <w:rPr>
                  <w:rStyle w:val="Hyperlink"/>
                  <w:rFonts w:ascii="Times New Roman" w:hAnsi="Times New Roman"/>
                  <w:b/>
                </w:rPr>
                <w:t>Indicator 9.3:</w:t>
              </w:r>
            </w:hyperlink>
            <w:r w:rsidR="00827988" w:rsidRPr="00BC2AC9">
              <w:rPr>
                <w:rFonts w:ascii="Times New Roman" w:hAnsi="Times New Roman"/>
                <w:b/>
              </w:rPr>
              <w:t xml:space="preserve"> </w:t>
            </w:r>
          </w:p>
          <w:p w14:paraId="2B0E75EF" w14:textId="77777777" w:rsidR="00827988" w:rsidRDefault="00827988" w:rsidP="009B2CFC">
            <w:pPr>
              <w:rPr>
                <w:rFonts w:ascii="Times New Roman" w:hAnsi="Times New Roman"/>
                <w:b/>
              </w:rPr>
            </w:pPr>
            <w:r w:rsidRPr="00827988">
              <w:rPr>
                <w:rFonts w:ascii="Times New Roman" w:hAnsi="Times New Roman"/>
                <w:b/>
              </w:rPr>
              <w:t>The data sought from businesses is, as far as possible, readily available from their accounts and electronic means are used where possible to facilitate its return.</w:t>
            </w:r>
          </w:p>
          <w:p w14:paraId="64CF1CC0" w14:textId="77777777" w:rsidR="00827988" w:rsidRDefault="00827988" w:rsidP="009B2CFC">
            <w:pPr>
              <w:rPr>
                <w:rFonts w:ascii="Times New Roman" w:hAnsi="Times New Roman" w:cs="Times New Roman"/>
              </w:rPr>
            </w:pPr>
          </w:p>
          <w:p w14:paraId="788EE42A" w14:textId="77777777" w:rsidR="00827988" w:rsidRPr="00E56FEA" w:rsidRDefault="00827988" w:rsidP="00E56FEA">
            <w:pPr>
              <w:rPr>
                <w:rFonts w:ascii="Times New Roman" w:hAnsi="Times New Roman"/>
                <w:sz w:val="18"/>
                <w:szCs w:val="18"/>
              </w:rPr>
            </w:pPr>
          </w:p>
        </w:tc>
      </w:tr>
      <w:tr w:rsidR="00827988" w:rsidRPr="00827988" w14:paraId="5851AD84" w14:textId="77777777" w:rsidTr="0018579C">
        <w:trPr>
          <w:trHeight w:val="929"/>
        </w:trPr>
        <w:tc>
          <w:tcPr>
            <w:tcW w:w="9846" w:type="dxa"/>
            <w:gridSpan w:val="2"/>
            <w:shd w:val="clear" w:color="auto" w:fill="BDD6EE" w:themeFill="accent1" w:themeFillTint="66"/>
          </w:tcPr>
          <w:p w14:paraId="0D218DB9" w14:textId="77777777" w:rsidR="00827988" w:rsidRDefault="006D2F62" w:rsidP="009B2CFC">
            <w:pPr>
              <w:jc w:val="both"/>
              <w:rPr>
                <w:rFonts w:ascii="Times New Roman" w:hAnsi="Times New Roman"/>
                <w:b/>
              </w:rPr>
            </w:pPr>
            <w:hyperlink r:id="rId64" w:anchor="page=42" w:history="1">
              <w:r w:rsidR="00827988" w:rsidRPr="00714EFC">
                <w:rPr>
                  <w:rStyle w:val="Hyperlink"/>
                  <w:rFonts w:ascii="Times New Roman" w:hAnsi="Times New Roman"/>
                  <w:b/>
                </w:rPr>
                <w:t>Indicator 9.4:</w:t>
              </w:r>
            </w:hyperlink>
            <w:r w:rsidR="00827988" w:rsidRPr="00BC2AC9">
              <w:rPr>
                <w:rFonts w:ascii="Times New Roman" w:hAnsi="Times New Roman"/>
                <w:b/>
              </w:rPr>
              <w:t xml:space="preserve"> </w:t>
            </w:r>
          </w:p>
          <w:p w14:paraId="5B46AFCC" w14:textId="77777777" w:rsidR="00827988" w:rsidRDefault="00827988" w:rsidP="009B2CFC">
            <w:pPr>
              <w:rPr>
                <w:rFonts w:ascii="Times New Roman" w:hAnsi="Times New Roman"/>
                <w:b/>
              </w:rPr>
            </w:pPr>
            <w:r w:rsidRPr="00827988">
              <w:rPr>
                <w:rFonts w:ascii="Times New Roman" w:hAnsi="Times New Roman"/>
                <w:b/>
              </w:rPr>
              <w:t>Administrative and other data sources are used whenever possible to avoid duplicating requests for data.</w:t>
            </w:r>
          </w:p>
          <w:p w14:paraId="41D30ACA" w14:textId="77777777" w:rsidR="00827988" w:rsidRPr="00E56FEA" w:rsidRDefault="00827988" w:rsidP="00E56FEA">
            <w:pPr>
              <w:rPr>
                <w:rFonts w:ascii="Times New Roman" w:hAnsi="Times New Roman"/>
                <w:sz w:val="18"/>
                <w:szCs w:val="18"/>
              </w:rPr>
            </w:pPr>
          </w:p>
        </w:tc>
      </w:tr>
      <w:tr w:rsidR="00827988" w:rsidRPr="00827988" w14:paraId="6C33BB2F" w14:textId="77777777" w:rsidTr="0018579C">
        <w:trPr>
          <w:trHeight w:val="929"/>
        </w:trPr>
        <w:tc>
          <w:tcPr>
            <w:tcW w:w="9846" w:type="dxa"/>
            <w:gridSpan w:val="2"/>
            <w:shd w:val="clear" w:color="auto" w:fill="BDD6EE" w:themeFill="accent1" w:themeFillTint="66"/>
          </w:tcPr>
          <w:p w14:paraId="507A7B64" w14:textId="77777777" w:rsidR="00827988" w:rsidRDefault="006D2F62" w:rsidP="009B2CFC">
            <w:pPr>
              <w:jc w:val="both"/>
              <w:rPr>
                <w:rFonts w:ascii="Times New Roman" w:hAnsi="Times New Roman"/>
                <w:b/>
              </w:rPr>
            </w:pPr>
            <w:hyperlink r:id="rId65" w:anchor="page=42" w:history="1">
              <w:r w:rsidR="00827988" w:rsidRPr="00714EFC">
                <w:rPr>
                  <w:rStyle w:val="Hyperlink"/>
                  <w:rFonts w:ascii="Times New Roman" w:hAnsi="Times New Roman"/>
                  <w:b/>
                </w:rPr>
                <w:t>Indicator 9.5:</w:t>
              </w:r>
            </w:hyperlink>
            <w:r w:rsidR="00827988" w:rsidRPr="00BC2AC9">
              <w:rPr>
                <w:rFonts w:ascii="Times New Roman" w:hAnsi="Times New Roman"/>
                <w:b/>
              </w:rPr>
              <w:t xml:space="preserve"> </w:t>
            </w:r>
          </w:p>
          <w:p w14:paraId="05DC8E63" w14:textId="77777777" w:rsidR="00827988" w:rsidRDefault="00827988" w:rsidP="009B2CFC">
            <w:pPr>
              <w:rPr>
                <w:rFonts w:ascii="Times New Roman" w:hAnsi="Times New Roman"/>
                <w:b/>
              </w:rPr>
            </w:pPr>
            <w:r w:rsidRPr="00827988">
              <w:rPr>
                <w:rFonts w:ascii="Times New Roman" w:hAnsi="Times New Roman"/>
                <w:b/>
              </w:rPr>
              <w:t xml:space="preserve">Data sharing and data integration, while adhering to confidentiality and data protection requirements, are promoted to </w:t>
            </w:r>
            <w:proofErr w:type="spellStart"/>
            <w:r w:rsidRPr="00827988">
              <w:rPr>
                <w:rFonts w:ascii="Times New Roman" w:hAnsi="Times New Roman"/>
                <w:b/>
              </w:rPr>
              <w:t>minimise</w:t>
            </w:r>
            <w:proofErr w:type="spellEnd"/>
            <w:r w:rsidRPr="00827988">
              <w:rPr>
                <w:rFonts w:ascii="Times New Roman" w:hAnsi="Times New Roman"/>
                <w:b/>
              </w:rPr>
              <w:t xml:space="preserve"> response burden.</w:t>
            </w:r>
          </w:p>
          <w:p w14:paraId="794F2462" w14:textId="77777777" w:rsidR="00827988" w:rsidRPr="00E56FEA" w:rsidRDefault="00827988" w:rsidP="00E56FEA">
            <w:pPr>
              <w:rPr>
                <w:rFonts w:ascii="Times New Roman" w:hAnsi="Times New Roman"/>
                <w:sz w:val="18"/>
                <w:szCs w:val="18"/>
              </w:rPr>
            </w:pPr>
            <w:r w:rsidRPr="00E56FEA">
              <w:rPr>
                <w:rFonts w:ascii="Times New Roman" w:hAnsi="Times New Roman"/>
                <w:sz w:val="18"/>
                <w:szCs w:val="18"/>
              </w:rPr>
              <w:t xml:space="preserve"> </w:t>
            </w:r>
          </w:p>
        </w:tc>
      </w:tr>
      <w:tr w:rsidR="00827988" w:rsidRPr="00827988" w14:paraId="6F24B655" w14:textId="77777777" w:rsidTr="0018579C">
        <w:trPr>
          <w:trHeight w:val="929"/>
        </w:trPr>
        <w:tc>
          <w:tcPr>
            <w:tcW w:w="9846" w:type="dxa"/>
            <w:gridSpan w:val="2"/>
            <w:shd w:val="clear" w:color="auto" w:fill="BDD6EE" w:themeFill="accent1" w:themeFillTint="66"/>
          </w:tcPr>
          <w:p w14:paraId="17A0F662" w14:textId="77777777" w:rsidR="00827988" w:rsidRDefault="006D2F62" w:rsidP="009B2CFC">
            <w:pPr>
              <w:jc w:val="both"/>
              <w:rPr>
                <w:rFonts w:ascii="Times New Roman" w:hAnsi="Times New Roman"/>
                <w:b/>
              </w:rPr>
            </w:pPr>
            <w:hyperlink r:id="rId66" w:anchor="page=43" w:history="1">
              <w:r w:rsidR="00827988" w:rsidRPr="00714EFC">
                <w:rPr>
                  <w:rStyle w:val="Hyperlink"/>
                  <w:rFonts w:ascii="Times New Roman" w:hAnsi="Times New Roman"/>
                  <w:b/>
                </w:rPr>
                <w:t>Indicator 9.6:</w:t>
              </w:r>
            </w:hyperlink>
            <w:r w:rsidR="00827988" w:rsidRPr="00BC2AC9">
              <w:rPr>
                <w:rFonts w:ascii="Times New Roman" w:hAnsi="Times New Roman"/>
                <w:b/>
              </w:rPr>
              <w:t xml:space="preserve"> </w:t>
            </w:r>
          </w:p>
          <w:p w14:paraId="1518CE45" w14:textId="77777777" w:rsidR="00827988" w:rsidRDefault="00827988" w:rsidP="009B2CFC">
            <w:pPr>
              <w:rPr>
                <w:rFonts w:ascii="Times New Roman" w:hAnsi="Times New Roman"/>
                <w:b/>
              </w:rPr>
            </w:pPr>
            <w:r w:rsidRPr="00827988">
              <w:rPr>
                <w:rFonts w:ascii="Times New Roman" w:hAnsi="Times New Roman"/>
                <w:b/>
              </w:rPr>
              <w:t xml:space="preserve">Statistical authorities promote measures that enable the linking of data sources </w:t>
            </w:r>
            <w:proofErr w:type="gramStart"/>
            <w:r w:rsidRPr="00827988">
              <w:rPr>
                <w:rFonts w:ascii="Times New Roman" w:hAnsi="Times New Roman"/>
                <w:b/>
              </w:rPr>
              <w:t>in order to</w:t>
            </w:r>
            <w:proofErr w:type="gramEnd"/>
            <w:r w:rsidRPr="00827988">
              <w:rPr>
                <w:rFonts w:ascii="Times New Roman" w:hAnsi="Times New Roman"/>
                <w:b/>
              </w:rPr>
              <w:t xml:space="preserve"> </w:t>
            </w:r>
            <w:proofErr w:type="spellStart"/>
            <w:r w:rsidRPr="00827988">
              <w:rPr>
                <w:rFonts w:ascii="Times New Roman" w:hAnsi="Times New Roman"/>
                <w:b/>
              </w:rPr>
              <w:t>minimise</w:t>
            </w:r>
            <w:proofErr w:type="spellEnd"/>
            <w:r w:rsidRPr="00827988">
              <w:rPr>
                <w:rFonts w:ascii="Times New Roman" w:hAnsi="Times New Roman"/>
                <w:b/>
              </w:rPr>
              <w:t xml:space="preserve"> response burden.</w:t>
            </w:r>
          </w:p>
          <w:p w14:paraId="73ADD72C" w14:textId="77777777" w:rsidR="00827988" w:rsidRPr="00E56FEA" w:rsidRDefault="00827988" w:rsidP="00E56FEA">
            <w:pPr>
              <w:rPr>
                <w:rFonts w:ascii="Times New Roman" w:hAnsi="Times New Roman"/>
                <w:sz w:val="18"/>
                <w:szCs w:val="18"/>
              </w:rPr>
            </w:pPr>
          </w:p>
        </w:tc>
      </w:tr>
      <w:tr w:rsidR="003017C9" w:rsidRPr="00033FE5" w14:paraId="54DB6273" w14:textId="77777777" w:rsidTr="001A45E2">
        <w:trPr>
          <w:trHeight w:val="929"/>
        </w:trPr>
        <w:tc>
          <w:tcPr>
            <w:tcW w:w="817" w:type="dxa"/>
          </w:tcPr>
          <w:p w14:paraId="6E73C4C0" w14:textId="77777777" w:rsidR="003017C9" w:rsidRDefault="003017C9" w:rsidP="001A45E2">
            <w:pPr>
              <w:jc w:val="right"/>
              <w:rPr>
                <w:rFonts w:ascii="Times New Roman" w:hAnsi="Times New Roman"/>
              </w:rPr>
            </w:pPr>
            <w:r>
              <w:rPr>
                <w:rFonts w:ascii="Times New Roman" w:hAnsi="Times New Roman"/>
              </w:rPr>
              <w:t>9.1</w:t>
            </w:r>
          </w:p>
          <w:p w14:paraId="6A4FECEA" w14:textId="77777777" w:rsidR="003017C9" w:rsidRDefault="003017C9" w:rsidP="001A45E2">
            <w:pPr>
              <w:jc w:val="both"/>
              <w:rPr>
                <w:rFonts w:ascii="Times New Roman" w:hAnsi="Times New Roman"/>
                <w:b/>
              </w:rPr>
            </w:pPr>
          </w:p>
        </w:tc>
        <w:tc>
          <w:tcPr>
            <w:tcW w:w="9029" w:type="dxa"/>
          </w:tcPr>
          <w:p w14:paraId="1740ADE5" w14:textId="508918F9"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(9.1-9.6)</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275BD859" w14:textId="55A6BEFF" w:rsidR="003017C9" w:rsidRDefault="003017C9" w:rsidP="001A45E2">
            <w:pPr>
              <w:jc w:val="both"/>
              <w:rPr>
                <w:rFonts w:ascii="Times New Roman" w:hAnsi="Times New Roman"/>
                <w:b/>
              </w:rPr>
            </w:pPr>
          </w:p>
          <w:p w14:paraId="78FA1C2B" w14:textId="77777777" w:rsidR="00B7251D" w:rsidRPr="00BD012C" w:rsidRDefault="00B7251D"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450F31F5" w14:textId="77777777" w:rsidTr="001A45E2">
              <w:tc>
                <w:tcPr>
                  <w:tcW w:w="8940" w:type="dxa"/>
                  <w:shd w:val="clear" w:color="auto" w:fill="E7E6E6" w:themeFill="background2"/>
                </w:tcPr>
                <w:p w14:paraId="0987A3FB"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33AA78E6" w14:textId="77777777" w:rsidR="003017C9" w:rsidRPr="003B6B87" w:rsidRDefault="003017C9" w:rsidP="001F721F">
                  <w:pPr>
                    <w:framePr w:hSpace="180" w:wrap="around" w:vAnchor="text" w:hAnchor="margin" w:y="106"/>
                    <w:jc w:val="both"/>
                    <w:rPr>
                      <w:rFonts w:ascii="Times New Roman" w:hAnsi="Times New Roman"/>
                    </w:rPr>
                  </w:pPr>
                </w:p>
                <w:p w14:paraId="2DECE98C" w14:textId="77777777" w:rsidR="003017C9" w:rsidRPr="003B6B87" w:rsidRDefault="003017C9" w:rsidP="001F721F">
                  <w:pPr>
                    <w:framePr w:hSpace="180" w:wrap="around" w:vAnchor="text" w:hAnchor="margin" w:y="106"/>
                    <w:jc w:val="both"/>
                    <w:rPr>
                      <w:rFonts w:ascii="Times New Roman" w:hAnsi="Times New Roman"/>
                    </w:rPr>
                  </w:pPr>
                </w:p>
                <w:p w14:paraId="74C8591A"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33282B1" w14:textId="77777777" w:rsidTr="001A45E2">
              <w:tc>
                <w:tcPr>
                  <w:tcW w:w="8940" w:type="dxa"/>
                  <w:shd w:val="clear" w:color="auto" w:fill="E7E6E6" w:themeFill="background2"/>
                </w:tcPr>
                <w:p w14:paraId="72FC530D"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550B0BC3" w14:textId="77777777" w:rsidR="003017C9" w:rsidRPr="003B6B87" w:rsidRDefault="003017C9" w:rsidP="001F721F">
                  <w:pPr>
                    <w:framePr w:hSpace="180" w:wrap="around" w:vAnchor="text" w:hAnchor="margin" w:y="106"/>
                    <w:jc w:val="both"/>
                    <w:rPr>
                      <w:rFonts w:ascii="Times New Roman" w:hAnsi="Times New Roman"/>
                    </w:rPr>
                  </w:pPr>
                </w:p>
                <w:p w14:paraId="23CF235D" w14:textId="77777777" w:rsidR="003017C9" w:rsidRPr="003B6B87" w:rsidRDefault="003017C9" w:rsidP="001F721F">
                  <w:pPr>
                    <w:framePr w:hSpace="180" w:wrap="around" w:vAnchor="text" w:hAnchor="margin" w:y="106"/>
                    <w:jc w:val="both"/>
                    <w:rPr>
                      <w:rFonts w:ascii="Times New Roman" w:hAnsi="Times New Roman"/>
                    </w:rPr>
                  </w:pPr>
                </w:p>
                <w:p w14:paraId="5C8C735C"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7D4BC89" w14:textId="77777777" w:rsidTr="001A45E2">
              <w:tc>
                <w:tcPr>
                  <w:tcW w:w="8940" w:type="dxa"/>
                  <w:tcBorders>
                    <w:bottom w:val="single" w:sz="4" w:space="0" w:color="auto"/>
                  </w:tcBorders>
                  <w:shd w:val="clear" w:color="auto" w:fill="E7E6E6" w:themeFill="background2"/>
                </w:tcPr>
                <w:p w14:paraId="13CC73DB" w14:textId="40F88FB3"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25854AD6" w14:textId="77777777" w:rsidR="003017C9" w:rsidRPr="003B6B87" w:rsidRDefault="003017C9" w:rsidP="001F721F">
                  <w:pPr>
                    <w:framePr w:hSpace="180" w:wrap="around" w:vAnchor="text" w:hAnchor="margin" w:y="106"/>
                    <w:jc w:val="both"/>
                    <w:rPr>
                      <w:rFonts w:ascii="Times New Roman" w:hAnsi="Times New Roman"/>
                    </w:rPr>
                  </w:pPr>
                </w:p>
                <w:p w14:paraId="0594C904" w14:textId="77777777" w:rsidR="003017C9" w:rsidRPr="003B6B87" w:rsidRDefault="003017C9" w:rsidP="001F721F">
                  <w:pPr>
                    <w:framePr w:hSpace="180" w:wrap="around" w:vAnchor="text" w:hAnchor="margin" w:y="106"/>
                    <w:jc w:val="both"/>
                    <w:rPr>
                      <w:rFonts w:ascii="Times New Roman" w:hAnsi="Times New Roman"/>
                    </w:rPr>
                  </w:pPr>
                </w:p>
                <w:p w14:paraId="37F046B1"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6E53C6D5" w14:textId="77777777" w:rsidTr="001A45E2">
              <w:tc>
                <w:tcPr>
                  <w:tcW w:w="8940" w:type="dxa"/>
                  <w:tcBorders>
                    <w:top w:val="single" w:sz="4" w:space="0" w:color="auto"/>
                    <w:left w:val="nil"/>
                    <w:bottom w:val="nil"/>
                    <w:right w:val="nil"/>
                  </w:tcBorders>
                  <w:shd w:val="clear" w:color="auto" w:fill="auto"/>
                </w:tcPr>
                <w:p w14:paraId="57518B24"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1EFFC2A8" w14:textId="77777777" w:rsidR="003017C9" w:rsidRPr="00033FE5" w:rsidRDefault="003017C9" w:rsidP="001A45E2">
            <w:pPr>
              <w:jc w:val="both"/>
              <w:rPr>
                <w:rFonts w:ascii="Times New Roman" w:hAnsi="Times New Roman"/>
              </w:rPr>
            </w:pPr>
          </w:p>
        </w:tc>
      </w:tr>
      <w:tr w:rsidR="003017C9" w:rsidRPr="00033FE5" w14:paraId="0B87FD39" w14:textId="77777777" w:rsidTr="001A45E2">
        <w:trPr>
          <w:trHeight w:val="929"/>
        </w:trPr>
        <w:tc>
          <w:tcPr>
            <w:tcW w:w="817" w:type="dxa"/>
          </w:tcPr>
          <w:p w14:paraId="7F5CB130" w14:textId="77777777" w:rsidR="003017C9" w:rsidRDefault="003017C9" w:rsidP="001A45E2">
            <w:pPr>
              <w:jc w:val="right"/>
              <w:rPr>
                <w:rFonts w:ascii="Times New Roman" w:hAnsi="Times New Roman"/>
              </w:rPr>
            </w:pPr>
            <w:r>
              <w:rPr>
                <w:rFonts w:ascii="Times New Roman" w:hAnsi="Times New Roman"/>
              </w:rPr>
              <w:t>9.2</w:t>
            </w:r>
          </w:p>
          <w:p w14:paraId="22066F5B" w14:textId="77777777" w:rsidR="003017C9" w:rsidRDefault="003017C9" w:rsidP="001A45E2">
            <w:pPr>
              <w:jc w:val="both"/>
              <w:rPr>
                <w:rFonts w:ascii="Times New Roman" w:hAnsi="Times New Roman"/>
                <w:b/>
              </w:rPr>
            </w:pPr>
          </w:p>
        </w:tc>
        <w:tc>
          <w:tcPr>
            <w:tcW w:w="9029" w:type="dxa"/>
          </w:tcPr>
          <w:p w14:paraId="6BEAC5B4"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28AF8DD1" w14:textId="77777777" w:rsidR="003017C9" w:rsidRPr="00BD012C" w:rsidRDefault="003017C9" w:rsidP="001A45E2">
            <w:pPr>
              <w:jc w:val="both"/>
              <w:rPr>
                <w:rFonts w:ascii="Times New Roman" w:hAnsi="Times New Roman"/>
                <w:b/>
              </w:rPr>
            </w:pPr>
          </w:p>
          <w:p w14:paraId="437315DA" w14:textId="77777777" w:rsidR="001B1DB8" w:rsidRPr="00922343" w:rsidRDefault="006D2F62" w:rsidP="001B1DB8">
            <w:pPr>
              <w:ind w:left="720"/>
              <w:rPr>
                <w:rFonts w:ascii="Times New Roman" w:hAnsi="Times New Roman"/>
              </w:rPr>
            </w:pPr>
            <w:sdt>
              <w:sdtPr>
                <w:rPr>
                  <w:rFonts w:ascii="Times New Roman" w:hAnsi="Times New Roman"/>
                </w:rPr>
                <w:id w:val="-1918697460"/>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Fully implemented </w:t>
            </w:r>
          </w:p>
          <w:p w14:paraId="311A1600" w14:textId="29670750" w:rsidR="001B1DB8" w:rsidRPr="00922343" w:rsidRDefault="006D2F62" w:rsidP="001B1DB8">
            <w:pPr>
              <w:ind w:left="720"/>
              <w:rPr>
                <w:rFonts w:ascii="Times New Roman" w:hAnsi="Times New Roman"/>
              </w:rPr>
            </w:pPr>
            <w:sdt>
              <w:sdtPr>
                <w:rPr>
                  <w:rFonts w:ascii="Times New Roman" w:hAnsi="Times New Roman"/>
                </w:rPr>
                <w:id w:val="597373727"/>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B7251D">
              <w:rPr>
                <w:rFonts w:ascii="Times New Roman" w:hAnsi="Times New Roman"/>
              </w:rPr>
              <w:t>Broad</w:t>
            </w:r>
            <w:r w:rsidR="001B1DB8" w:rsidRPr="00922343">
              <w:rPr>
                <w:rFonts w:ascii="Times New Roman" w:hAnsi="Times New Roman"/>
              </w:rPr>
              <w:t xml:space="preserve">ly implemented </w:t>
            </w:r>
          </w:p>
          <w:p w14:paraId="50CAD49E" w14:textId="76FF098A" w:rsidR="001B1DB8" w:rsidRPr="00922343" w:rsidRDefault="006D2F62" w:rsidP="001B1DB8">
            <w:pPr>
              <w:ind w:left="720"/>
              <w:rPr>
                <w:rFonts w:ascii="Times New Roman" w:hAnsi="Times New Roman"/>
              </w:rPr>
            </w:pPr>
            <w:sdt>
              <w:sdtPr>
                <w:rPr>
                  <w:rFonts w:ascii="Times New Roman" w:hAnsi="Times New Roman"/>
                </w:rPr>
                <w:id w:val="-662703650"/>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1B1DB8" w:rsidRPr="00922343">
              <w:rPr>
                <w:rFonts w:ascii="Times New Roman" w:hAnsi="Times New Roman"/>
              </w:rPr>
              <w:t xml:space="preserve"> </w:t>
            </w:r>
            <w:r w:rsidR="00B7251D">
              <w:rPr>
                <w:rFonts w:ascii="Times New Roman" w:hAnsi="Times New Roman"/>
              </w:rPr>
              <w:t>Partly</w:t>
            </w:r>
            <w:r w:rsidR="001B1DB8" w:rsidRPr="00922343">
              <w:rPr>
                <w:rFonts w:ascii="Times New Roman" w:hAnsi="Times New Roman"/>
              </w:rPr>
              <w:t xml:space="preserve"> implemented</w:t>
            </w:r>
          </w:p>
          <w:p w14:paraId="463C1F42" w14:textId="7E7D2143" w:rsidR="003017C9" w:rsidRPr="00033FE5" w:rsidRDefault="006D2F62" w:rsidP="001F721F">
            <w:pPr>
              <w:ind w:left="720"/>
              <w:jc w:val="both"/>
              <w:rPr>
                <w:rFonts w:ascii="Times New Roman" w:hAnsi="Times New Roman"/>
              </w:rPr>
            </w:pPr>
            <w:sdt>
              <w:sdtPr>
                <w:rPr>
                  <w:rFonts w:ascii="Times New Roman" w:hAnsi="Times New Roman"/>
                </w:rPr>
                <w:id w:val="760180265"/>
                <w14:checkbox>
                  <w14:checked w14:val="0"/>
                  <w14:checkedState w14:val="2612" w14:font="MS Gothic"/>
                  <w14:uncheckedState w14:val="2610" w14:font="MS Gothic"/>
                </w14:checkbox>
              </w:sdtPr>
              <w:sdtEndPr/>
              <w:sdtContent>
                <w:r w:rsidR="001B1DB8" w:rsidRPr="00922343">
                  <w:rPr>
                    <w:rFonts w:ascii="Segoe UI Symbol" w:hAnsi="Segoe UI Symbol" w:cs="Segoe UI Symbol"/>
                  </w:rPr>
                  <w:t>☐</w:t>
                </w:r>
              </w:sdtContent>
            </w:sdt>
            <w:r w:rsidR="00B7251D">
              <w:rPr>
                <w:rFonts w:ascii="Times New Roman" w:hAnsi="Times New Roman"/>
              </w:rPr>
              <w:t xml:space="preserve"> </w:t>
            </w:r>
            <w:r w:rsidR="001B1DB8" w:rsidRPr="00922343">
              <w:rPr>
                <w:rFonts w:ascii="Times New Roman" w:hAnsi="Times New Roman"/>
              </w:rPr>
              <w:t xml:space="preserve">Not </w:t>
            </w:r>
            <w:r w:rsidR="00B7251D">
              <w:rPr>
                <w:rFonts w:ascii="Times New Roman" w:hAnsi="Times New Roman"/>
              </w:rPr>
              <w:t>implemented</w:t>
            </w:r>
          </w:p>
        </w:tc>
      </w:tr>
    </w:tbl>
    <w:p w14:paraId="7B0A29CD" w14:textId="77777777" w:rsidR="00827988" w:rsidRPr="003017C9" w:rsidRDefault="00827988">
      <w:pPr>
        <w:rPr>
          <w:rFonts w:ascii="Times New Roman" w:hAnsi="Times New Roman" w:cs="Times New Roman"/>
        </w:rPr>
      </w:pPr>
    </w:p>
    <w:p w14:paraId="4FF2A338" w14:textId="77777777" w:rsidR="00C83710" w:rsidRDefault="00C83710" w:rsidP="0018579C">
      <w:pPr>
        <w:pStyle w:val="Style1"/>
      </w:pPr>
    </w:p>
    <w:p w14:paraId="2A6C7E07" w14:textId="77777777" w:rsidR="00C83710" w:rsidRDefault="00C83710" w:rsidP="0018579C">
      <w:pPr>
        <w:pStyle w:val="Style1"/>
        <w:rPr>
          <w:lang w:val="en-IE"/>
        </w:rPr>
      </w:pPr>
      <w:r>
        <w:rPr>
          <w:lang w:val="en-IE"/>
        </w:rPr>
        <w:t>Principle 10</w:t>
      </w:r>
      <w:r w:rsidR="0018579C">
        <w:rPr>
          <w:lang w:val="en-IE"/>
        </w:rPr>
        <w:t>: Cost Effectiveness</w:t>
      </w:r>
    </w:p>
    <w:p w14:paraId="1F2B8E7D" w14:textId="77777777" w:rsidR="00C83710" w:rsidRDefault="00C83710" w:rsidP="0018579C">
      <w:pPr>
        <w:pStyle w:val="Style2"/>
      </w:pPr>
      <w:r w:rsidRPr="00C83710">
        <w:t>Resources are used effectively.</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C83710" w:rsidRPr="00827988" w14:paraId="009C3C11" w14:textId="77777777" w:rsidTr="0018579C">
        <w:trPr>
          <w:trHeight w:val="929"/>
        </w:trPr>
        <w:tc>
          <w:tcPr>
            <w:tcW w:w="9846" w:type="dxa"/>
            <w:gridSpan w:val="2"/>
            <w:shd w:val="clear" w:color="auto" w:fill="BDD6EE" w:themeFill="accent1" w:themeFillTint="66"/>
          </w:tcPr>
          <w:p w14:paraId="650610DF" w14:textId="77777777" w:rsidR="00C83710" w:rsidRDefault="006D2F62" w:rsidP="009B2CFC">
            <w:pPr>
              <w:jc w:val="both"/>
              <w:rPr>
                <w:rFonts w:ascii="Times New Roman" w:hAnsi="Times New Roman"/>
                <w:b/>
              </w:rPr>
            </w:pPr>
            <w:hyperlink r:id="rId67" w:anchor="page=44" w:history="1">
              <w:r w:rsidR="00C83710" w:rsidRPr="00714EFC">
                <w:rPr>
                  <w:rStyle w:val="Hyperlink"/>
                  <w:rFonts w:ascii="Times New Roman" w:hAnsi="Times New Roman"/>
                  <w:b/>
                </w:rPr>
                <w:t>Indicator 10.1:</w:t>
              </w:r>
            </w:hyperlink>
            <w:r w:rsidR="00C83710" w:rsidRPr="00BC2AC9">
              <w:rPr>
                <w:rFonts w:ascii="Times New Roman" w:hAnsi="Times New Roman"/>
                <w:b/>
              </w:rPr>
              <w:t xml:space="preserve"> </w:t>
            </w:r>
          </w:p>
          <w:p w14:paraId="34C23572" w14:textId="77777777" w:rsidR="00C83710" w:rsidRDefault="00C83710" w:rsidP="009B2CFC">
            <w:pPr>
              <w:rPr>
                <w:rFonts w:ascii="Times New Roman" w:hAnsi="Times New Roman"/>
                <w:b/>
              </w:rPr>
            </w:pPr>
            <w:r w:rsidRPr="00C83710">
              <w:rPr>
                <w:rFonts w:ascii="Times New Roman" w:hAnsi="Times New Roman"/>
                <w:b/>
              </w:rPr>
              <w:t>Internal and independent external measures monitor the statistical authority’s use of resources.</w:t>
            </w:r>
          </w:p>
          <w:p w14:paraId="1989289D" w14:textId="77777777" w:rsidR="00C83710" w:rsidRDefault="00C83710" w:rsidP="009B2CFC">
            <w:pPr>
              <w:rPr>
                <w:rFonts w:ascii="Times New Roman" w:hAnsi="Times New Roman" w:cs="Times New Roman"/>
              </w:rPr>
            </w:pPr>
          </w:p>
          <w:p w14:paraId="3DE7CC7A" w14:textId="77777777" w:rsidR="00C83710" w:rsidRPr="00E56FEA" w:rsidRDefault="00C83710" w:rsidP="00E56FEA">
            <w:pPr>
              <w:rPr>
                <w:rFonts w:ascii="Times New Roman" w:hAnsi="Times New Roman"/>
                <w:sz w:val="18"/>
                <w:szCs w:val="18"/>
              </w:rPr>
            </w:pPr>
          </w:p>
        </w:tc>
      </w:tr>
      <w:tr w:rsidR="00C83710" w:rsidRPr="00C83710" w14:paraId="76A70D04" w14:textId="77777777" w:rsidTr="0018579C">
        <w:trPr>
          <w:trHeight w:val="929"/>
        </w:trPr>
        <w:tc>
          <w:tcPr>
            <w:tcW w:w="9846" w:type="dxa"/>
            <w:gridSpan w:val="2"/>
            <w:shd w:val="clear" w:color="auto" w:fill="BDD6EE" w:themeFill="accent1" w:themeFillTint="66"/>
          </w:tcPr>
          <w:p w14:paraId="04B90031" w14:textId="77777777" w:rsidR="00C83710" w:rsidRDefault="006D2F62" w:rsidP="009B2CFC">
            <w:pPr>
              <w:jc w:val="both"/>
              <w:rPr>
                <w:rFonts w:ascii="Times New Roman" w:hAnsi="Times New Roman"/>
                <w:b/>
              </w:rPr>
            </w:pPr>
            <w:hyperlink r:id="rId68" w:anchor="page=44" w:history="1">
              <w:r w:rsidR="00C83710" w:rsidRPr="00714EFC">
                <w:rPr>
                  <w:rStyle w:val="Hyperlink"/>
                  <w:rFonts w:ascii="Times New Roman" w:hAnsi="Times New Roman"/>
                  <w:b/>
                </w:rPr>
                <w:t>Indicator 10.2:</w:t>
              </w:r>
            </w:hyperlink>
            <w:r w:rsidR="00C83710" w:rsidRPr="00BC2AC9">
              <w:rPr>
                <w:rFonts w:ascii="Times New Roman" w:hAnsi="Times New Roman"/>
                <w:b/>
              </w:rPr>
              <w:t xml:space="preserve"> </w:t>
            </w:r>
          </w:p>
          <w:p w14:paraId="48490B21" w14:textId="77777777" w:rsidR="00C83710" w:rsidRDefault="00C83710" w:rsidP="009B2CFC">
            <w:pPr>
              <w:rPr>
                <w:rFonts w:ascii="Times New Roman" w:hAnsi="Times New Roman"/>
                <w:b/>
              </w:rPr>
            </w:pPr>
            <w:r w:rsidRPr="00C83710">
              <w:rPr>
                <w:rFonts w:ascii="Times New Roman" w:hAnsi="Times New Roman"/>
                <w:b/>
              </w:rPr>
              <w:t xml:space="preserve">The productivity potential of information and communications technology is being </w:t>
            </w:r>
            <w:proofErr w:type="spellStart"/>
            <w:r w:rsidRPr="00C83710">
              <w:rPr>
                <w:rFonts w:ascii="Times New Roman" w:hAnsi="Times New Roman"/>
                <w:b/>
              </w:rPr>
              <w:t>optimised</w:t>
            </w:r>
            <w:proofErr w:type="spellEnd"/>
            <w:r w:rsidRPr="00C83710">
              <w:rPr>
                <w:rFonts w:ascii="Times New Roman" w:hAnsi="Times New Roman"/>
                <w:b/>
              </w:rPr>
              <w:t xml:space="preserve"> for the statistical processes. </w:t>
            </w:r>
          </w:p>
          <w:p w14:paraId="353CC039" w14:textId="77777777" w:rsidR="00C83710" w:rsidRPr="00E56FEA" w:rsidRDefault="00C83710" w:rsidP="00E56FEA">
            <w:pPr>
              <w:rPr>
                <w:rFonts w:ascii="Times New Roman" w:hAnsi="Times New Roman"/>
                <w:sz w:val="18"/>
                <w:szCs w:val="18"/>
              </w:rPr>
            </w:pPr>
          </w:p>
        </w:tc>
      </w:tr>
      <w:tr w:rsidR="00C83710" w:rsidRPr="00C83710" w14:paraId="14B56623" w14:textId="77777777" w:rsidTr="0018579C">
        <w:trPr>
          <w:trHeight w:val="929"/>
        </w:trPr>
        <w:tc>
          <w:tcPr>
            <w:tcW w:w="9846" w:type="dxa"/>
            <w:gridSpan w:val="2"/>
            <w:shd w:val="clear" w:color="auto" w:fill="BDD6EE" w:themeFill="accent1" w:themeFillTint="66"/>
          </w:tcPr>
          <w:p w14:paraId="01AB4925" w14:textId="77777777" w:rsidR="00C83710" w:rsidRDefault="006D2F62" w:rsidP="009B2CFC">
            <w:pPr>
              <w:jc w:val="both"/>
              <w:rPr>
                <w:rFonts w:ascii="Times New Roman" w:hAnsi="Times New Roman"/>
                <w:b/>
              </w:rPr>
            </w:pPr>
            <w:hyperlink r:id="rId69" w:anchor="page=45" w:history="1">
              <w:r w:rsidR="00C83710" w:rsidRPr="00714EFC">
                <w:rPr>
                  <w:rStyle w:val="Hyperlink"/>
                  <w:rFonts w:ascii="Times New Roman" w:hAnsi="Times New Roman"/>
                  <w:b/>
                </w:rPr>
                <w:t>Indicator 10.3:</w:t>
              </w:r>
            </w:hyperlink>
            <w:r w:rsidR="00C83710" w:rsidRPr="00BC2AC9">
              <w:rPr>
                <w:rFonts w:ascii="Times New Roman" w:hAnsi="Times New Roman"/>
                <w:b/>
              </w:rPr>
              <w:t xml:space="preserve"> </w:t>
            </w:r>
          </w:p>
          <w:p w14:paraId="2321B921" w14:textId="77777777" w:rsidR="00C83710" w:rsidRDefault="00C83710" w:rsidP="009B2CFC">
            <w:pPr>
              <w:rPr>
                <w:rFonts w:ascii="Times New Roman" w:hAnsi="Times New Roman"/>
                <w:b/>
              </w:rPr>
            </w:pPr>
            <w:r w:rsidRPr="00C83710">
              <w:rPr>
                <w:rFonts w:ascii="Times New Roman" w:hAnsi="Times New Roman"/>
                <w:b/>
              </w:rPr>
              <w:t>Proactive efforts are made to improve the statistical potential of administrative and other data sources and to limit recourse to direct surveys.</w:t>
            </w:r>
          </w:p>
          <w:p w14:paraId="5FC7F2AB" w14:textId="77777777" w:rsidR="00C83710" w:rsidRPr="00E56FEA" w:rsidRDefault="00C83710" w:rsidP="00E56FEA">
            <w:pPr>
              <w:rPr>
                <w:rFonts w:ascii="Times New Roman" w:hAnsi="Times New Roman"/>
                <w:sz w:val="18"/>
                <w:szCs w:val="18"/>
              </w:rPr>
            </w:pPr>
          </w:p>
        </w:tc>
      </w:tr>
      <w:tr w:rsidR="00C83710" w:rsidRPr="00C83710" w14:paraId="4D9B4A3C" w14:textId="77777777" w:rsidTr="0018579C">
        <w:trPr>
          <w:trHeight w:val="929"/>
        </w:trPr>
        <w:tc>
          <w:tcPr>
            <w:tcW w:w="9846" w:type="dxa"/>
            <w:gridSpan w:val="2"/>
            <w:shd w:val="clear" w:color="auto" w:fill="BDD6EE" w:themeFill="accent1" w:themeFillTint="66"/>
          </w:tcPr>
          <w:p w14:paraId="0E1C024B" w14:textId="77777777" w:rsidR="00C83710" w:rsidRDefault="006D2F62" w:rsidP="00C83710">
            <w:pPr>
              <w:jc w:val="both"/>
              <w:rPr>
                <w:rFonts w:ascii="Times New Roman" w:hAnsi="Times New Roman"/>
                <w:b/>
              </w:rPr>
            </w:pPr>
            <w:hyperlink r:id="rId70" w:anchor="page=45" w:history="1">
              <w:r w:rsidR="00C83710" w:rsidRPr="00714EFC">
                <w:rPr>
                  <w:rStyle w:val="Hyperlink"/>
                  <w:rFonts w:ascii="Times New Roman" w:hAnsi="Times New Roman"/>
                  <w:b/>
                </w:rPr>
                <w:t>Indicator 10.4:</w:t>
              </w:r>
            </w:hyperlink>
            <w:r w:rsidR="00C83710" w:rsidRPr="00BC2AC9">
              <w:rPr>
                <w:rFonts w:ascii="Times New Roman" w:hAnsi="Times New Roman"/>
                <w:b/>
              </w:rPr>
              <w:t xml:space="preserve"> </w:t>
            </w:r>
          </w:p>
          <w:p w14:paraId="6390A5DA" w14:textId="77777777" w:rsidR="00C83710" w:rsidRDefault="00C83710" w:rsidP="00C83710">
            <w:pPr>
              <w:rPr>
                <w:rFonts w:ascii="Times New Roman" w:hAnsi="Times New Roman"/>
                <w:b/>
              </w:rPr>
            </w:pPr>
            <w:r w:rsidRPr="00C83710">
              <w:rPr>
                <w:rFonts w:ascii="Times New Roman" w:hAnsi="Times New Roman"/>
                <w:b/>
              </w:rPr>
              <w:t xml:space="preserve">Statistical authorities promote, share and implement </w:t>
            </w:r>
            <w:proofErr w:type="spellStart"/>
            <w:r w:rsidRPr="00C83710">
              <w:rPr>
                <w:rFonts w:ascii="Times New Roman" w:hAnsi="Times New Roman"/>
                <w:b/>
              </w:rPr>
              <w:t>standardised</w:t>
            </w:r>
            <w:proofErr w:type="spellEnd"/>
            <w:r w:rsidRPr="00C83710">
              <w:rPr>
                <w:rFonts w:ascii="Times New Roman" w:hAnsi="Times New Roman"/>
                <w:b/>
              </w:rPr>
              <w:t xml:space="preserve"> solutions that increase effectiveness and efficiency.</w:t>
            </w:r>
          </w:p>
          <w:p w14:paraId="3F377549" w14:textId="77777777" w:rsidR="00C83710" w:rsidRPr="00E56FEA" w:rsidRDefault="00C83710" w:rsidP="00E56FEA">
            <w:pPr>
              <w:rPr>
                <w:rFonts w:ascii="Times New Roman" w:hAnsi="Times New Roman"/>
                <w:sz w:val="18"/>
                <w:szCs w:val="18"/>
              </w:rPr>
            </w:pPr>
          </w:p>
        </w:tc>
      </w:tr>
      <w:tr w:rsidR="003017C9" w:rsidRPr="00033FE5" w14:paraId="09723DE4" w14:textId="77777777" w:rsidTr="001A45E2">
        <w:trPr>
          <w:trHeight w:val="929"/>
        </w:trPr>
        <w:tc>
          <w:tcPr>
            <w:tcW w:w="817" w:type="dxa"/>
          </w:tcPr>
          <w:p w14:paraId="597BBC08" w14:textId="77777777" w:rsidR="003017C9" w:rsidRDefault="003017C9" w:rsidP="001A45E2">
            <w:pPr>
              <w:jc w:val="right"/>
              <w:rPr>
                <w:rFonts w:ascii="Times New Roman" w:hAnsi="Times New Roman"/>
              </w:rPr>
            </w:pPr>
            <w:r>
              <w:rPr>
                <w:rFonts w:ascii="Times New Roman" w:hAnsi="Times New Roman"/>
              </w:rPr>
              <w:t>10.1</w:t>
            </w:r>
          </w:p>
          <w:p w14:paraId="7AE96FBF" w14:textId="77777777" w:rsidR="003017C9" w:rsidRDefault="003017C9" w:rsidP="001A45E2">
            <w:pPr>
              <w:jc w:val="both"/>
              <w:rPr>
                <w:rFonts w:ascii="Times New Roman" w:hAnsi="Times New Roman"/>
                <w:b/>
              </w:rPr>
            </w:pPr>
          </w:p>
        </w:tc>
        <w:tc>
          <w:tcPr>
            <w:tcW w:w="9029" w:type="dxa"/>
          </w:tcPr>
          <w:p w14:paraId="6870E15A" w14:textId="37FFD18C"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(10.1-10.4)</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4CB317F0" w14:textId="0544FF52" w:rsidR="001B1DB8" w:rsidRPr="00BD012C" w:rsidRDefault="001B1DB8" w:rsidP="00B7251D">
            <w:pPr>
              <w:jc w:val="both"/>
              <w:rPr>
                <w:rFonts w:ascii="Times New Roman" w:hAnsi="Times New Roman"/>
                <w:b/>
              </w:rPr>
            </w:pPr>
          </w:p>
          <w:p w14:paraId="4D823A59"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342A0860" w14:textId="77777777" w:rsidTr="001A45E2">
              <w:tc>
                <w:tcPr>
                  <w:tcW w:w="8940" w:type="dxa"/>
                  <w:shd w:val="clear" w:color="auto" w:fill="E7E6E6" w:themeFill="background2"/>
                </w:tcPr>
                <w:p w14:paraId="18053D74"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1C134BCE" w14:textId="77777777" w:rsidR="003017C9" w:rsidRPr="003B6B87" w:rsidRDefault="003017C9" w:rsidP="001F721F">
                  <w:pPr>
                    <w:framePr w:hSpace="180" w:wrap="around" w:vAnchor="text" w:hAnchor="margin" w:y="106"/>
                    <w:jc w:val="both"/>
                    <w:rPr>
                      <w:rFonts w:ascii="Times New Roman" w:hAnsi="Times New Roman"/>
                    </w:rPr>
                  </w:pPr>
                </w:p>
                <w:p w14:paraId="2B4FEE4F" w14:textId="77777777" w:rsidR="003017C9" w:rsidRPr="003B6B87" w:rsidRDefault="003017C9" w:rsidP="001F721F">
                  <w:pPr>
                    <w:framePr w:hSpace="180" w:wrap="around" w:vAnchor="text" w:hAnchor="margin" w:y="106"/>
                    <w:jc w:val="both"/>
                    <w:rPr>
                      <w:rFonts w:ascii="Times New Roman" w:hAnsi="Times New Roman"/>
                    </w:rPr>
                  </w:pPr>
                </w:p>
                <w:p w14:paraId="347629B0"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9C95214" w14:textId="77777777" w:rsidTr="001A45E2">
              <w:tc>
                <w:tcPr>
                  <w:tcW w:w="8940" w:type="dxa"/>
                  <w:shd w:val="clear" w:color="auto" w:fill="E7E6E6" w:themeFill="background2"/>
                </w:tcPr>
                <w:p w14:paraId="4B9010A2"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70DAF4CF" w14:textId="77777777" w:rsidR="003017C9" w:rsidRPr="003B6B87" w:rsidRDefault="003017C9" w:rsidP="001F721F">
                  <w:pPr>
                    <w:framePr w:hSpace="180" w:wrap="around" w:vAnchor="text" w:hAnchor="margin" w:y="106"/>
                    <w:jc w:val="both"/>
                    <w:rPr>
                      <w:rFonts w:ascii="Times New Roman" w:hAnsi="Times New Roman"/>
                    </w:rPr>
                  </w:pPr>
                </w:p>
                <w:p w14:paraId="1AEEA0DD" w14:textId="77777777" w:rsidR="003017C9" w:rsidRPr="003B6B87" w:rsidRDefault="003017C9" w:rsidP="001F721F">
                  <w:pPr>
                    <w:framePr w:hSpace="180" w:wrap="around" w:vAnchor="text" w:hAnchor="margin" w:y="106"/>
                    <w:jc w:val="both"/>
                    <w:rPr>
                      <w:rFonts w:ascii="Times New Roman" w:hAnsi="Times New Roman"/>
                    </w:rPr>
                  </w:pPr>
                </w:p>
                <w:p w14:paraId="4F9DF4E8"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9B0EAFA" w14:textId="77777777" w:rsidTr="001A45E2">
              <w:tc>
                <w:tcPr>
                  <w:tcW w:w="8940" w:type="dxa"/>
                  <w:tcBorders>
                    <w:bottom w:val="single" w:sz="4" w:space="0" w:color="auto"/>
                  </w:tcBorders>
                  <w:shd w:val="clear" w:color="auto" w:fill="E7E6E6" w:themeFill="background2"/>
                </w:tcPr>
                <w:p w14:paraId="3B5EB563" w14:textId="5D919B23"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3B617500" w14:textId="77777777" w:rsidR="003017C9" w:rsidRPr="003B6B87" w:rsidRDefault="003017C9" w:rsidP="001F721F">
                  <w:pPr>
                    <w:framePr w:hSpace="180" w:wrap="around" w:vAnchor="text" w:hAnchor="margin" w:y="106"/>
                    <w:jc w:val="both"/>
                    <w:rPr>
                      <w:rFonts w:ascii="Times New Roman" w:hAnsi="Times New Roman"/>
                    </w:rPr>
                  </w:pPr>
                </w:p>
                <w:p w14:paraId="24D25944" w14:textId="77777777" w:rsidR="003017C9" w:rsidRPr="003B6B87" w:rsidRDefault="003017C9" w:rsidP="001F721F">
                  <w:pPr>
                    <w:framePr w:hSpace="180" w:wrap="around" w:vAnchor="text" w:hAnchor="margin" w:y="106"/>
                    <w:jc w:val="both"/>
                    <w:rPr>
                      <w:rFonts w:ascii="Times New Roman" w:hAnsi="Times New Roman"/>
                    </w:rPr>
                  </w:pPr>
                </w:p>
                <w:p w14:paraId="34B75E7F"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5CB4E8D" w14:textId="77777777" w:rsidTr="001A45E2">
              <w:tc>
                <w:tcPr>
                  <w:tcW w:w="8940" w:type="dxa"/>
                  <w:tcBorders>
                    <w:top w:val="single" w:sz="4" w:space="0" w:color="auto"/>
                    <w:left w:val="nil"/>
                    <w:bottom w:val="nil"/>
                    <w:right w:val="nil"/>
                  </w:tcBorders>
                  <w:shd w:val="clear" w:color="auto" w:fill="auto"/>
                </w:tcPr>
                <w:p w14:paraId="1333658B"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539154E2" w14:textId="77777777" w:rsidR="003017C9" w:rsidRPr="00033FE5" w:rsidRDefault="003017C9" w:rsidP="001A45E2">
            <w:pPr>
              <w:jc w:val="both"/>
              <w:rPr>
                <w:rFonts w:ascii="Times New Roman" w:hAnsi="Times New Roman"/>
              </w:rPr>
            </w:pPr>
          </w:p>
        </w:tc>
      </w:tr>
      <w:tr w:rsidR="003017C9" w:rsidRPr="00033FE5" w14:paraId="1886DE8C" w14:textId="77777777" w:rsidTr="001A45E2">
        <w:trPr>
          <w:trHeight w:val="929"/>
        </w:trPr>
        <w:tc>
          <w:tcPr>
            <w:tcW w:w="817" w:type="dxa"/>
          </w:tcPr>
          <w:p w14:paraId="7EBD1ADB" w14:textId="77777777" w:rsidR="003017C9" w:rsidRDefault="003017C9" w:rsidP="001A45E2">
            <w:pPr>
              <w:jc w:val="right"/>
              <w:rPr>
                <w:rFonts w:ascii="Times New Roman" w:hAnsi="Times New Roman"/>
              </w:rPr>
            </w:pPr>
            <w:r>
              <w:rPr>
                <w:rFonts w:ascii="Times New Roman" w:hAnsi="Times New Roman"/>
              </w:rPr>
              <w:t>10.2</w:t>
            </w:r>
          </w:p>
          <w:p w14:paraId="37BC4B41" w14:textId="77777777" w:rsidR="003017C9" w:rsidRDefault="003017C9" w:rsidP="001A45E2">
            <w:pPr>
              <w:jc w:val="both"/>
              <w:rPr>
                <w:rFonts w:ascii="Times New Roman" w:hAnsi="Times New Roman"/>
                <w:b/>
              </w:rPr>
            </w:pPr>
          </w:p>
        </w:tc>
        <w:tc>
          <w:tcPr>
            <w:tcW w:w="9029" w:type="dxa"/>
          </w:tcPr>
          <w:p w14:paraId="4D9FD4A7"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07ADF4EC" w14:textId="77777777" w:rsidR="003017C9" w:rsidRPr="00BD012C" w:rsidRDefault="003017C9" w:rsidP="001A45E2">
            <w:pPr>
              <w:jc w:val="both"/>
              <w:rPr>
                <w:rFonts w:ascii="Times New Roman" w:hAnsi="Times New Roman"/>
                <w:b/>
              </w:rPr>
            </w:pPr>
          </w:p>
          <w:p w14:paraId="3E7BD629" w14:textId="77777777" w:rsidR="006F4FD7" w:rsidRPr="00922343" w:rsidRDefault="006D2F62" w:rsidP="006F4FD7">
            <w:pPr>
              <w:ind w:left="720"/>
              <w:rPr>
                <w:rFonts w:ascii="Times New Roman" w:hAnsi="Times New Roman"/>
              </w:rPr>
            </w:pPr>
            <w:sdt>
              <w:sdtPr>
                <w:rPr>
                  <w:rFonts w:ascii="Times New Roman" w:hAnsi="Times New Roman"/>
                </w:rPr>
                <w:id w:val="826097988"/>
                <w14:checkbox>
                  <w14:checked w14:val="0"/>
                  <w14:checkedState w14:val="2612" w14:font="MS Gothic"/>
                  <w14:uncheckedState w14:val="2610" w14:font="MS Gothic"/>
                </w14:checkbox>
              </w:sdtPr>
              <w:sdtEndPr/>
              <w:sdtContent>
                <w:r w:rsidR="006F4FD7" w:rsidRPr="00922343">
                  <w:rPr>
                    <w:rFonts w:ascii="Segoe UI Symbol" w:hAnsi="Segoe UI Symbol" w:cs="Segoe UI Symbol"/>
                  </w:rPr>
                  <w:t>☐</w:t>
                </w:r>
              </w:sdtContent>
            </w:sdt>
            <w:r w:rsidR="006F4FD7" w:rsidRPr="00922343">
              <w:rPr>
                <w:rFonts w:ascii="Times New Roman" w:hAnsi="Times New Roman"/>
              </w:rPr>
              <w:t xml:space="preserve"> Fully implemented </w:t>
            </w:r>
          </w:p>
          <w:p w14:paraId="2FD3B95D" w14:textId="3484BDE5" w:rsidR="006F4FD7" w:rsidRPr="00922343" w:rsidRDefault="006D2F62" w:rsidP="006F4FD7">
            <w:pPr>
              <w:ind w:left="720"/>
              <w:rPr>
                <w:rFonts w:ascii="Times New Roman" w:hAnsi="Times New Roman"/>
              </w:rPr>
            </w:pPr>
            <w:sdt>
              <w:sdtPr>
                <w:rPr>
                  <w:rFonts w:ascii="Times New Roman" w:hAnsi="Times New Roman"/>
                </w:rPr>
                <w:id w:val="845594211"/>
                <w14:checkbox>
                  <w14:checked w14:val="0"/>
                  <w14:checkedState w14:val="2612" w14:font="MS Gothic"/>
                  <w14:uncheckedState w14:val="2610" w14:font="MS Gothic"/>
                </w14:checkbox>
              </w:sdtPr>
              <w:sdtEndPr/>
              <w:sdtContent>
                <w:r w:rsidR="006F4FD7" w:rsidRPr="00922343">
                  <w:rPr>
                    <w:rFonts w:ascii="Segoe UI Symbol" w:hAnsi="Segoe UI Symbol" w:cs="Segoe UI Symbol"/>
                  </w:rPr>
                  <w:t>☐</w:t>
                </w:r>
              </w:sdtContent>
            </w:sdt>
            <w:r w:rsidR="006F4FD7" w:rsidRPr="00922343">
              <w:rPr>
                <w:rFonts w:ascii="Times New Roman" w:hAnsi="Times New Roman"/>
              </w:rPr>
              <w:t xml:space="preserve"> </w:t>
            </w:r>
            <w:r w:rsidR="00B7251D">
              <w:rPr>
                <w:rFonts w:ascii="Times New Roman" w:hAnsi="Times New Roman"/>
              </w:rPr>
              <w:t>Broad</w:t>
            </w:r>
            <w:r w:rsidR="006F4FD7" w:rsidRPr="00922343">
              <w:rPr>
                <w:rFonts w:ascii="Times New Roman" w:hAnsi="Times New Roman"/>
              </w:rPr>
              <w:t xml:space="preserve">ly implemented </w:t>
            </w:r>
          </w:p>
          <w:p w14:paraId="687AEFC9" w14:textId="7B687CDE" w:rsidR="006F4FD7" w:rsidRPr="00922343" w:rsidRDefault="006D2F62" w:rsidP="006F4FD7">
            <w:pPr>
              <w:ind w:left="720"/>
              <w:rPr>
                <w:rFonts w:ascii="Times New Roman" w:hAnsi="Times New Roman"/>
              </w:rPr>
            </w:pPr>
            <w:sdt>
              <w:sdtPr>
                <w:rPr>
                  <w:rFonts w:ascii="Times New Roman" w:hAnsi="Times New Roman"/>
                </w:rPr>
                <w:id w:val="1412194100"/>
                <w14:checkbox>
                  <w14:checked w14:val="0"/>
                  <w14:checkedState w14:val="2612" w14:font="MS Gothic"/>
                  <w14:uncheckedState w14:val="2610" w14:font="MS Gothic"/>
                </w14:checkbox>
              </w:sdtPr>
              <w:sdtEndPr/>
              <w:sdtContent>
                <w:r w:rsidR="006F4FD7" w:rsidRPr="00922343">
                  <w:rPr>
                    <w:rFonts w:ascii="Segoe UI Symbol" w:hAnsi="Segoe UI Symbol" w:cs="Segoe UI Symbol"/>
                  </w:rPr>
                  <w:t>☐</w:t>
                </w:r>
              </w:sdtContent>
            </w:sdt>
            <w:r w:rsidR="006F4FD7" w:rsidRPr="00922343">
              <w:rPr>
                <w:rFonts w:ascii="Times New Roman" w:hAnsi="Times New Roman"/>
              </w:rPr>
              <w:t xml:space="preserve"> </w:t>
            </w:r>
            <w:r w:rsidR="00B7251D">
              <w:rPr>
                <w:rFonts w:ascii="Times New Roman" w:hAnsi="Times New Roman"/>
              </w:rPr>
              <w:t>Partly</w:t>
            </w:r>
            <w:r w:rsidR="006F4FD7" w:rsidRPr="00922343">
              <w:rPr>
                <w:rFonts w:ascii="Times New Roman" w:hAnsi="Times New Roman"/>
              </w:rPr>
              <w:t xml:space="preserve"> implemented</w:t>
            </w:r>
          </w:p>
          <w:p w14:paraId="3799A494" w14:textId="0978CFA2" w:rsidR="003017C9" w:rsidRPr="001F721F" w:rsidRDefault="006D2F62" w:rsidP="001F721F">
            <w:pPr>
              <w:ind w:left="720"/>
              <w:jc w:val="both"/>
              <w:rPr>
                <w:rFonts w:ascii="Times New Roman" w:hAnsi="Times New Roman"/>
                <w:b/>
              </w:rPr>
            </w:pPr>
            <w:sdt>
              <w:sdtPr>
                <w:rPr>
                  <w:rFonts w:ascii="Times New Roman" w:hAnsi="Times New Roman"/>
                </w:rPr>
                <w:id w:val="-1281180880"/>
                <w14:checkbox>
                  <w14:checked w14:val="0"/>
                  <w14:checkedState w14:val="2612" w14:font="MS Gothic"/>
                  <w14:uncheckedState w14:val="2610" w14:font="MS Gothic"/>
                </w14:checkbox>
              </w:sdtPr>
              <w:sdtEndPr/>
              <w:sdtContent>
                <w:r w:rsidR="006F4FD7" w:rsidRPr="00922343">
                  <w:rPr>
                    <w:rFonts w:ascii="Segoe UI Symbol" w:hAnsi="Segoe UI Symbol" w:cs="Segoe UI Symbol"/>
                  </w:rPr>
                  <w:t>☐</w:t>
                </w:r>
              </w:sdtContent>
            </w:sdt>
            <w:r w:rsidR="006F4FD7" w:rsidRPr="00922343">
              <w:rPr>
                <w:rFonts w:ascii="Times New Roman" w:hAnsi="Times New Roman"/>
              </w:rPr>
              <w:t xml:space="preserve"> Not</w:t>
            </w:r>
            <w:r w:rsidR="00B7251D">
              <w:rPr>
                <w:rFonts w:ascii="Times New Roman" w:hAnsi="Times New Roman"/>
              </w:rPr>
              <w:t xml:space="preserve"> implemented</w:t>
            </w:r>
          </w:p>
          <w:p w14:paraId="1C4B8700" w14:textId="77777777" w:rsidR="003017C9" w:rsidRPr="00033FE5" w:rsidRDefault="003017C9" w:rsidP="001A45E2">
            <w:pPr>
              <w:jc w:val="both"/>
              <w:rPr>
                <w:rFonts w:ascii="Times New Roman" w:hAnsi="Times New Roman"/>
              </w:rPr>
            </w:pPr>
          </w:p>
        </w:tc>
      </w:tr>
    </w:tbl>
    <w:p w14:paraId="091468A5" w14:textId="77777777" w:rsidR="00C83710" w:rsidRPr="003017C9" w:rsidRDefault="00C83710">
      <w:pPr>
        <w:rPr>
          <w:rFonts w:ascii="Times New Roman" w:hAnsi="Times New Roman" w:cs="Times New Roman"/>
        </w:rPr>
      </w:pPr>
    </w:p>
    <w:tbl>
      <w:tblPr>
        <w:tblStyle w:val="TableGrid"/>
        <w:tblpPr w:leftFromText="180" w:rightFromText="180" w:vertAnchor="text" w:horzAnchor="margin" w:tblpY="106"/>
        <w:tblW w:w="9846" w:type="dxa"/>
        <w:tblLook w:val="04A0" w:firstRow="1" w:lastRow="0" w:firstColumn="1" w:lastColumn="0" w:noHBand="0" w:noVBand="1"/>
      </w:tblPr>
      <w:tblGrid>
        <w:gridCol w:w="858"/>
        <w:gridCol w:w="8988"/>
      </w:tblGrid>
      <w:tr w:rsidR="00165D8D" w:rsidRPr="008063B6" w14:paraId="4FC25AC4" w14:textId="77777777" w:rsidTr="006E7B02">
        <w:trPr>
          <w:trHeight w:val="330"/>
        </w:trPr>
        <w:tc>
          <w:tcPr>
            <w:tcW w:w="9846" w:type="dxa"/>
            <w:gridSpan w:val="2"/>
            <w:shd w:val="clear" w:color="auto" w:fill="2E74B5" w:themeFill="accent1" w:themeFillShade="BF"/>
          </w:tcPr>
          <w:p w14:paraId="6EFF35DD" w14:textId="7B99B57B" w:rsidR="00165D8D" w:rsidRPr="001F721F" w:rsidRDefault="00165D8D" w:rsidP="00165D8D">
            <w:pPr>
              <w:jc w:val="both"/>
              <w:rPr>
                <w:rFonts w:ascii="Times New Roman" w:hAnsi="Times New Roman"/>
                <w:b/>
                <w:sz w:val="24"/>
                <w:szCs w:val="24"/>
              </w:rPr>
            </w:pPr>
            <w:r w:rsidRPr="001F721F">
              <w:rPr>
                <w:rFonts w:ascii="Times New Roman" w:hAnsi="Times New Roman"/>
                <w:b/>
                <w:color w:val="FFFFFF" w:themeColor="background1"/>
                <w:sz w:val="24"/>
                <w:szCs w:val="24"/>
              </w:rPr>
              <w:t xml:space="preserve">General questions </w:t>
            </w:r>
            <w:r w:rsidRPr="001F721F">
              <w:rPr>
                <w:rFonts w:ascii="Times New Roman" w:hAnsi="Times New Roman"/>
                <w:b/>
                <w:caps/>
                <w:color w:val="FFFFFF" w:themeColor="background1"/>
                <w:sz w:val="24"/>
                <w:szCs w:val="24"/>
              </w:rPr>
              <w:t>on the entire AREA</w:t>
            </w:r>
            <w:r w:rsidRPr="001F721F">
              <w:rPr>
                <w:rFonts w:ascii="Times New Roman" w:hAnsi="Times New Roman"/>
                <w:b/>
                <w:color w:val="FFFFFF" w:themeColor="background1"/>
                <w:sz w:val="24"/>
                <w:szCs w:val="24"/>
              </w:rPr>
              <w:t xml:space="preserve"> of </w:t>
            </w:r>
            <w:r w:rsidR="004175D3" w:rsidRPr="001F721F">
              <w:rPr>
                <w:rFonts w:ascii="Times New Roman" w:hAnsi="Times New Roman"/>
                <w:b/>
                <w:color w:val="FFFFFF" w:themeColor="background1"/>
                <w:sz w:val="24"/>
                <w:szCs w:val="24"/>
              </w:rPr>
              <w:t>S</w:t>
            </w:r>
            <w:r w:rsidRPr="001F721F">
              <w:rPr>
                <w:rFonts w:ascii="Times New Roman" w:hAnsi="Times New Roman"/>
                <w:b/>
                <w:color w:val="FFFFFF" w:themeColor="background1"/>
                <w:sz w:val="24"/>
                <w:szCs w:val="24"/>
              </w:rPr>
              <w:t xml:space="preserve">tatistical </w:t>
            </w:r>
            <w:r w:rsidR="004175D3" w:rsidRPr="001F721F">
              <w:rPr>
                <w:rFonts w:ascii="Times New Roman" w:hAnsi="Times New Roman"/>
                <w:b/>
                <w:color w:val="FFFFFF" w:themeColor="background1"/>
                <w:sz w:val="24"/>
                <w:szCs w:val="24"/>
              </w:rPr>
              <w:t>P</w:t>
            </w:r>
            <w:r w:rsidRPr="001F721F">
              <w:rPr>
                <w:rFonts w:ascii="Times New Roman" w:hAnsi="Times New Roman"/>
                <w:b/>
                <w:color w:val="FFFFFF" w:themeColor="background1"/>
                <w:sz w:val="24"/>
                <w:szCs w:val="24"/>
              </w:rPr>
              <w:t>rocesses</w:t>
            </w:r>
            <w:r w:rsidR="00DD1300" w:rsidRPr="001F721F">
              <w:rPr>
                <w:rFonts w:ascii="Times New Roman" w:hAnsi="Times New Roman"/>
                <w:b/>
                <w:color w:val="FFFFFF" w:themeColor="background1"/>
                <w:sz w:val="24"/>
                <w:szCs w:val="24"/>
              </w:rPr>
              <w:t xml:space="preserve"> (Sound Methodology, Appropriate Statistical Procedures, Non-Excessive Burden on Respondents, Cost Effectiveness)</w:t>
            </w:r>
          </w:p>
        </w:tc>
      </w:tr>
      <w:tr w:rsidR="003D2610" w:rsidRPr="00033FE5" w14:paraId="326D78B9" w14:textId="77777777" w:rsidTr="009B2CFC">
        <w:trPr>
          <w:trHeight w:val="929"/>
        </w:trPr>
        <w:tc>
          <w:tcPr>
            <w:tcW w:w="858" w:type="dxa"/>
          </w:tcPr>
          <w:p w14:paraId="6E20F83A" w14:textId="77777777" w:rsidR="003D2610" w:rsidRPr="00033FE5" w:rsidRDefault="003D2610" w:rsidP="003D2610">
            <w:pPr>
              <w:jc w:val="right"/>
              <w:rPr>
                <w:rFonts w:ascii="Times New Roman" w:hAnsi="Times New Roman"/>
              </w:rPr>
            </w:pPr>
            <w:r>
              <w:rPr>
                <w:rFonts w:ascii="Times New Roman" w:hAnsi="Times New Roman"/>
              </w:rPr>
              <w:t>a)</w:t>
            </w:r>
            <w:r w:rsidRPr="00033FE5">
              <w:rPr>
                <w:rFonts w:ascii="Times New Roman" w:hAnsi="Times New Roman"/>
              </w:rPr>
              <w:t xml:space="preserve"> </w:t>
            </w:r>
          </w:p>
        </w:tc>
        <w:tc>
          <w:tcPr>
            <w:tcW w:w="8988" w:type="dxa"/>
          </w:tcPr>
          <w:p w14:paraId="01DFBFE9" w14:textId="4EE5866C" w:rsidR="003D2610" w:rsidRDefault="003D2610" w:rsidP="003D2610">
            <w:pPr>
              <w:jc w:val="both"/>
              <w:rPr>
                <w:rFonts w:ascii="Times New Roman" w:hAnsi="Times New Roman"/>
              </w:rPr>
            </w:pPr>
            <w:r w:rsidRPr="0026333C">
              <w:rPr>
                <w:rFonts w:ascii="Times New Roman" w:hAnsi="Times New Roman"/>
                <w:b/>
              </w:rPr>
              <w:t xml:space="preserve">What do you consider as the main strengths of </w:t>
            </w:r>
            <w:r w:rsidR="00DA0EB7">
              <w:rPr>
                <w:rFonts w:ascii="Times New Roman" w:hAnsi="Times New Roman"/>
                <w:b/>
              </w:rPr>
              <w:t xml:space="preserve">your </w:t>
            </w:r>
            <w:r w:rsidR="00212C1A">
              <w:rPr>
                <w:rFonts w:ascii="Times New Roman" w:hAnsi="Times New Roman"/>
                <w:b/>
              </w:rPr>
              <w:t>ONA</w:t>
            </w:r>
            <w:r w:rsidR="00C96FD9">
              <w:rPr>
                <w:rFonts w:ascii="Times New Roman" w:hAnsi="Times New Roman"/>
                <w:b/>
              </w:rPr>
              <w:t xml:space="preserve"> </w:t>
            </w:r>
            <w:proofErr w:type="gramStart"/>
            <w:r w:rsidRPr="0026333C">
              <w:rPr>
                <w:rFonts w:ascii="Times New Roman" w:hAnsi="Times New Roman"/>
                <w:b/>
              </w:rPr>
              <w:t>in the area of</w:t>
            </w:r>
            <w:proofErr w:type="gramEnd"/>
            <w:r w:rsidRPr="0026333C">
              <w:rPr>
                <w:rFonts w:ascii="Times New Roman" w:hAnsi="Times New Roman"/>
                <w:b/>
              </w:rPr>
              <w:t xml:space="preserve"> </w:t>
            </w:r>
            <w:r>
              <w:rPr>
                <w:rFonts w:ascii="Times New Roman" w:hAnsi="Times New Roman"/>
                <w:b/>
              </w:rPr>
              <w:t>statistical processes?</w:t>
            </w:r>
            <w:r w:rsidRPr="0026333C">
              <w:rPr>
                <w:rFonts w:ascii="Times New Roman" w:hAnsi="Times New Roman"/>
                <w:b/>
              </w:rPr>
              <w:t xml:space="preserve"> </w:t>
            </w:r>
            <w:r w:rsidRPr="006E7B02">
              <w:rPr>
                <w:rFonts w:ascii="Times New Roman" w:hAnsi="Times New Roman"/>
              </w:rPr>
              <w:t>Please highlight any solutions that you consider as good</w:t>
            </w:r>
            <w:r w:rsidR="00DD1300" w:rsidRPr="006E7B02">
              <w:rPr>
                <w:rFonts w:ascii="Times New Roman" w:hAnsi="Times New Roman"/>
              </w:rPr>
              <w:t>/innovative</w:t>
            </w:r>
            <w:r w:rsidRPr="006E7B02">
              <w:rPr>
                <w:rFonts w:ascii="Times New Roman" w:hAnsi="Times New Roman"/>
              </w:rPr>
              <w:t xml:space="preserve"> practice (also at NSS level).</w:t>
            </w:r>
          </w:p>
          <w:p w14:paraId="5662C635" w14:textId="10BEE6E0" w:rsidR="006F4FD7" w:rsidRDefault="006F4FD7" w:rsidP="003D2610">
            <w:pPr>
              <w:jc w:val="both"/>
              <w:rPr>
                <w:rFonts w:ascii="Times New Roman" w:hAnsi="Times New Roman"/>
              </w:rPr>
            </w:pPr>
          </w:p>
          <w:p w14:paraId="7FD2046A" w14:textId="77777777" w:rsidR="003D2610" w:rsidRDefault="003D2610" w:rsidP="003D2610">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3D2610" w14:paraId="21C69B7C" w14:textId="77777777" w:rsidTr="001A45E2">
              <w:trPr>
                <w:trHeight w:val="680"/>
              </w:trPr>
              <w:tc>
                <w:tcPr>
                  <w:tcW w:w="8798" w:type="dxa"/>
                  <w:tcBorders>
                    <w:bottom w:val="single" w:sz="4" w:space="0" w:color="auto"/>
                  </w:tcBorders>
                  <w:shd w:val="clear" w:color="auto" w:fill="E7E6E6" w:themeFill="background2"/>
                </w:tcPr>
                <w:p w14:paraId="37004E3F" w14:textId="77777777" w:rsidR="003D2610" w:rsidRDefault="003D2610" w:rsidP="001F721F">
                  <w:pPr>
                    <w:framePr w:hSpace="180" w:wrap="around" w:vAnchor="text" w:hAnchor="margin" w:y="106"/>
                    <w:jc w:val="both"/>
                    <w:rPr>
                      <w:rFonts w:ascii="Times New Roman" w:hAnsi="Times New Roman"/>
                      <w:b/>
                    </w:rPr>
                  </w:pPr>
                </w:p>
              </w:tc>
            </w:tr>
            <w:tr w:rsidR="003D2610" w14:paraId="64F71C91" w14:textId="77777777" w:rsidTr="001A45E2">
              <w:tc>
                <w:tcPr>
                  <w:tcW w:w="8798" w:type="dxa"/>
                  <w:tcBorders>
                    <w:left w:val="nil"/>
                    <w:bottom w:val="nil"/>
                    <w:right w:val="nil"/>
                  </w:tcBorders>
                </w:tcPr>
                <w:p w14:paraId="5B479A4B" w14:textId="77777777" w:rsidR="003D2610" w:rsidRDefault="003D2610" w:rsidP="001F721F">
                  <w:pPr>
                    <w:framePr w:hSpace="180" w:wrap="around" w:vAnchor="text" w:hAnchor="margin" w:y="106"/>
                    <w:jc w:val="both"/>
                    <w:rPr>
                      <w:rFonts w:ascii="Times New Roman" w:hAnsi="Times New Roman"/>
                      <w:b/>
                    </w:rPr>
                  </w:pPr>
                </w:p>
              </w:tc>
            </w:tr>
          </w:tbl>
          <w:p w14:paraId="770FC109" w14:textId="77777777" w:rsidR="003D2610" w:rsidRPr="00033FE5" w:rsidRDefault="003D2610" w:rsidP="003D2610">
            <w:pPr>
              <w:jc w:val="both"/>
              <w:rPr>
                <w:rFonts w:ascii="Times New Roman" w:hAnsi="Times New Roman"/>
                <w:lang w:val="en-GB"/>
              </w:rPr>
            </w:pPr>
          </w:p>
        </w:tc>
      </w:tr>
      <w:tr w:rsidR="003D2610" w:rsidRPr="00033FE5" w14:paraId="4A01FC18" w14:textId="77777777" w:rsidTr="009B2CFC">
        <w:trPr>
          <w:trHeight w:val="929"/>
        </w:trPr>
        <w:tc>
          <w:tcPr>
            <w:tcW w:w="858" w:type="dxa"/>
          </w:tcPr>
          <w:p w14:paraId="2CBD0DD3" w14:textId="77777777" w:rsidR="003D2610" w:rsidRDefault="003D2610" w:rsidP="003D2610">
            <w:pPr>
              <w:jc w:val="right"/>
              <w:rPr>
                <w:rFonts w:ascii="Times New Roman" w:hAnsi="Times New Roman"/>
              </w:rPr>
            </w:pPr>
            <w:r>
              <w:rPr>
                <w:rFonts w:ascii="Times New Roman" w:hAnsi="Times New Roman"/>
              </w:rPr>
              <w:t>b)</w:t>
            </w:r>
          </w:p>
        </w:tc>
        <w:tc>
          <w:tcPr>
            <w:tcW w:w="8988" w:type="dxa"/>
          </w:tcPr>
          <w:p w14:paraId="6BC82F77" w14:textId="4B0DCED2" w:rsidR="003D2610" w:rsidRDefault="003D2610" w:rsidP="003D2610">
            <w:pPr>
              <w:jc w:val="both"/>
              <w:rPr>
                <w:rFonts w:ascii="Times New Roman" w:hAnsi="Times New Roman"/>
                <w:b/>
              </w:rPr>
            </w:pPr>
            <w:r w:rsidRPr="0026333C">
              <w:rPr>
                <w:rFonts w:ascii="Times New Roman" w:hAnsi="Times New Roman"/>
                <w:b/>
              </w:rPr>
              <w:t xml:space="preserve">What do you consider as the main </w:t>
            </w:r>
            <w:r>
              <w:rPr>
                <w:rFonts w:ascii="Times New Roman" w:hAnsi="Times New Roman"/>
                <w:b/>
              </w:rPr>
              <w:t>weaknesses and areas of improvements</w:t>
            </w:r>
            <w:r w:rsidRPr="00033FE5">
              <w:rPr>
                <w:rFonts w:ascii="Times New Roman" w:hAnsi="Times New Roman"/>
                <w:b/>
              </w:rPr>
              <w:t xml:space="preserve"> </w:t>
            </w:r>
            <w:r w:rsidRPr="0026333C">
              <w:rPr>
                <w:rFonts w:ascii="Times New Roman" w:hAnsi="Times New Roman"/>
                <w:b/>
              </w:rPr>
              <w:t xml:space="preserve">of </w:t>
            </w:r>
            <w:r w:rsidR="00DA0EB7">
              <w:rPr>
                <w:rFonts w:ascii="Times New Roman" w:hAnsi="Times New Roman"/>
                <w:b/>
              </w:rPr>
              <w:t xml:space="preserve">your </w:t>
            </w:r>
            <w:r w:rsidR="00212C1A">
              <w:rPr>
                <w:rFonts w:ascii="Times New Roman" w:hAnsi="Times New Roman"/>
                <w:b/>
              </w:rPr>
              <w:t>ONA</w:t>
            </w:r>
            <w:r w:rsidR="00C96FD9">
              <w:rPr>
                <w:rFonts w:ascii="Times New Roman" w:hAnsi="Times New Roman"/>
                <w:b/>
              </w:rPr>
              <w:t xml:space="preserve"> </w:t>
            </w:r>
            <w:proofErr w:type="gramStart"/>
            <w:r w:rsidRPr="0026333C">
              <w:rPr>
                <w:rFonts w:ascii="Times New Roman" w:hAnsi="Times New Roman"/>
                <w:b/>
              </w:rPr>
              <w:t>in the area of</w:t>
            </w:r>
            <w:proofErr w:type="gramEnd"/>
            <w:r w:rsidRPr="0026333C">
              <w:rPr>
                <w:rFonts w:ascii="Times New Roman" w:hAnsi="Times New Roman"/>
                <w:b/>
              </w:rPr>
              <w:t xml:space="preserve"> </w:t>
            </w:r>
            <w:r>
              <w:rPr>
                <w:rFonts w:ascii="Times New Roman" w:hAnsi="Times New Roman"/>
                <w:b/>
              </w:rPr>
              <w:t>statistical processes</w:t>
            </w:r>
            <w:r w:rsidRPr="0026333C">
              <w:rPr>
                <w:rFonts w:ascii="Times New Roman" w:hAnsi="Times New Roman"/>
                <w:b/>
              </w:rPr>
              <w:t xml:space="preserve">? </w:t>
            </w:r>
          </w:p>
          <w:p w14:paraId="6BC42248" w14:textId="4C97A14E" w:rsidR="006F4FD7" w:rsidRDefault="006F4FD7" w:rsidP="003D2610">
            <w:pPr>
              <w:jc w:val="both"/>
              <w:rPr>
                <w:rFonts w:ascii="Times New Roman" w:hAnsi="Times New Roman"/>
                <w:b/>
              </w:rPr>
            </w:pPr>
          </w:p>
          <w:p w14:paraId="70141E53" w14:textId="77777777" w:rsidR="006F4FD7" w:rsidRDefault="006F4FD7" w:rsidP="003D2610">
            <w:pPr>
              <w:jc w:val="both"/>
              <w:rPr>
                <w:rFonts w:ascii="Times New Roman" w:hAnsi="Times New Roman"/>
                <w:b/>
              </w:rPr>
            </w:pPr>
          </w:p>
          <w:p w14:paraId="79D1E3EF" w14:textId="77777777" w:rsidR="003D2610" w:rsidRDefault="003D2610" w:rsidP="003D2610">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3D2610" w14:paraId="31910D88" w14:textId="77777777" w:rsidTr="001A45E2">
              <w:trPr>
                <w:trHeight w:val="680"/>
              </w:trPr>
              <w:tc>
                <w:tcPr>
                  <w:tcW w:w="8798" w:type="dxa"/>
                  <w:tcBorders>
                    <w:bottom w:val="single" w:sz="4" w:space="0" w:color="auto"/>
                  </w:tcBorders>
                  <w:shd w:val="clear" w:color="auto" w:fill="E7E6E6" w:themeFill="background2"/>
                </w:tcPr>
                <w:p w14:paraId="042243D6" w14:textId="77777777" w:rsidR="003D2610" w:rsidRDefault="003D2610" w:rsidP="001F721F">
                  <w:pPr>
                    <w:framePr w:hSpace="180" w:wrap="around" w:vAnchor="text" w:hAnchor="margin" w:y="106"/>
                    <w:jc w:val="both"/>
                    <w:rPr>
                      <w:rFonts w:ascii="Times New Roman" w:hAnsi="Times New Roman"/>
                      <w:b/>
                    </w:rPr>
                  </w:pPr>
                </w:p>
              </w:tc>
            </w:tr>
            <w:tr w:rsidR="003D2610" w14:paraId="1A77FA46" w14:textId="77777777" w:rsidTr="001A45E2">
              <w:tc>
                <w:tcPr>
                  <w:tcW w:w="8798" w:type="dxa"/>
                  <w:tcBorders>
                    <w:left w:val="nil"/>
                    <w:bottom w:val="nil"/>
                    <w:right w:val="nil"/>
                  </w:tcBorders>
                </w:tcPr>
                <w:p w14:paraId="24C0FB5E" w14:textId="77777777" w:rsidR="003D2610" w:rsidRDefault="003D2610" w:rsidP="001F721F">
                  <w:pPr>
                    <w:framePr w:hSpace="180" w:wrap="around" w:vAnchor="text" w:hAnchor="margin" w:y="106"/>
                    <w:jc w:val="both"/>
                    <w:rPr>
                      <w:rFonts w:ascii="Times New Roman" w:hAnsi="Times New Roman"/>
                      <w:b/>
                    </w:rPr>
                  </w:pPr>
                </w:p>
              </w:tc>
            </w:tr>
          </w:tbl>
          <w:p w14:paraId="07C920F5" w14:textId="77777777" w:rsidR="003D2610" w:rsidRPr="00033FE5" w:rsidRDefault="003D2610" w:rsidP="003D2610">
            <w:pPr>
              <w:jc w:val="both"/>
              <w:rPr>
                <w:rFonts w:ascii="Times New Roman" w:hAnsi="Times New Roman"/>
                <w:lang w:val="en-GB"/>
              </w:rPr>
            </w:pPr>
          </w:p>
        </w:tc>
      </w:tr>
      <w:tr w:rsidR="003D2610" w:rsidRPr="00033FE5" w14:paraId="49E529C0" w14:textId="77777777" w:rsidTr="009B2CFC">
        <w:trPr>
          <w:trHeight w:val="929"/>
        </w:trPr>
        <w:tc>
          <w:tcPr>
            <w:tcW w:w="858" w:type="dxa"/>
          </w:tcPr>
          <w:p w14:paraId="4930FB30" w14:textId="77777777" w:rsidR="003D2610" w:rsidRPr="00033FE5" w:rsidRDefault="003D2610" w:rsidP="003D2610">
            <w:pPr>
              <w:jc w:val="right"/>
              <w:rPr>
                <w:rFonts w:ascii="Times New Roman" w:hAnsi="Times New Roman"/>
              </w:rPr>
            </w:pPr>
            <w:r>
              <w:rPr>
                <w:rFonts w:ascii="Times New Roman" w:hAnsi="Times New Roman"/>
              </w:rPr>
              <w:t>c)</w:t>
            </w:r>
          </w:p>
        </w:tc>
        <w:tc>
          <w:tcPr>
            <w:tcW w:w="8988" w:type="dxa"/>
          </w:tcPr>
          <w:p w14:paraId="77212B70" w14:textId="657B5588" w:rsidR="003D2610" w:rsidRDefault="003D2610" w:rsidP="003D2610">
            <w:pPr>
              <w:jc w:val="both"/>
              <w:rPr>
                <w:rFonts w:ascii="Times New Roman" w:hAnsi="Times New Roman"/>
                <w:b/>
                <w:lang w:val="en-GB"/>
              </w:rPr>
            </w:pPr>
            <w:r w:rsidRPr="00033FE5">
              <w:rPr>
                <w:rFonts w:ascii="Times New Roman" w:hAnsi="Times New Roman"/>
                <w:b/>
                <w:lang w:val="en-GB"/>
              </w:rPr>
              <w:t xml:space="preserve">What concrete plans does </w:t>
            </w:r>
            <w:r w:rsidR="00DA0EB7">
              <w:rPr>
                <w:rFonts w:ascii="Times New Roman" w:hAnsi="Times New Roman"/>
                <w:b/>
                <w:lang w:val="en-GB"/>
              </w:rPr>
              <w:t xml:space="preserve">your </w:t>
            </w:r>
            <w:r w:rsidR="00212C1A">
              <w:rPr>
                <w:rFonts w:ascii="Times New Roman" w:hAnsi="Times New Roman"/>
                <w:b/>
                <w:lang w:val="en-GB"/>
              </w:rPr>
              <w:t>ONA</w:t>
            </w:r>
            <w:r w:rsidR="00C96FD9">
              <w:rPr>
                <w:rFonts w:ascii="Times New Roman" w:hAnsi="Times New Roman"/>
                <w:b/>
                <w:lang w:val="en-GB"/>
              </w:rPr>
              <w:t xml:space="preserve"> </w:t>
            </w:r>
            <w:r w:rsidRPr="00033FE5">
              <w:rPr>
                <w:rFonts w:ascii="Times New Roman" w:hAnsi="Times New Roman"/>
                <w:b/>
                <w:lang w:val="en-GB"/>
              </w:rPr>
              <w:t xml:space="preserve">have </w:t>
            </w:r>
            <w:proofErr w:type="gramStart"/>
            <w:r w:rsidRPr="00033FE5">
              <w:rPr>
                <w:rFonts w:ascii="Times New Roman" w:hAnsi="Times New Roman"/>
                <w:b/>
                <w:lang w:val="en-GB"/>
              </w:rPr>
              <w:t>in the area of</w:t>
            </w:r>
            <w:proofErr w:type="gramEnd"/>
            <w:r w:rsidRPr="00033FE5">
              <w:rPr>
                <w:rFonts w:ascii="Times New Roman" w:hAnsi="Times New Roman"/>
                <w:b/>
                <w:lang w:val="en-GB"/>
              </w:rPr>
              <w:t xml:space="preserve"> </w:t>
            </w:r>
            <w:r>
              <w:rPr>
                <w:rFonts w:ascii="Times New Roman" w:hAnsi="Times New Roman"/>
                <w:b/>
              </w:rPr>
              <w:t>statistical processes</w:t>
            </w:r>
            <w:r w:rsidRPr="00033FE5">
              <w:rPr>
                <w:rFonts w:ascii="Times New Roman" w:hAnsi="Times New Roman"/>
                <w:b/>
                <w:lang w:val="en-GB"/>
              </w:rPr>
              <w:t xml:space="preserve"> for the coming</w:t>
            </w:r>
            <w:r w:rsidR="00775561">
              <w:rPr>
                <w:rFonts w:ascii="Times New Roman" w:hAnsi="Times New Roman"/>
                <w:b/>
                <w:lang w:val="en-GB"/>
              </w:rPr>
              <w:t xml:space="preserve"> 3</w:t>
            </w:r>
            <w:r w:rsidRPr="00033FE5">
              <w:rPr>
                <w:rFonts w:ascii="Times New Roman" w:hAnsi="Times New Roman"/>
                <w:b/>
                <w:lang w:val="en-GB"/>
              </w:rPr>
              <w:t xml:space="preserve"> years?</w:t>
            </w:r>
          </w:p>
          <w:p w14:paraId="478D41C9" w14:textId="11A3568A" w:rsidR="006F4FD7" w:rsidRDefault="006F4FD7" w:rsidP="003D2610">
            <w:pPr>
              <w:jc w:val="both"/>
              <w:rPr>
                <w:rFonts w:ascii="Times New Roman" w:hAnsi="Times New Roman"/>
                <w:b/>
                <w:lang w:val="en-GB"/>
              </w:rPr>
            </w:pPr>
          </w:p>
          <w:p w14:paraId="423BAD05" w14:textId="77777777" w:rsidR="006F4FD7" w:rsidRDefault="006F4FD7" w:rsidP="003D2610">
            <w:pPr>
              <w:jc w:val="both"/>
              <w:rPr>
                <w:rFonts w:ascii="Times New Roman" w:hAnsi="Times New Roman"/>
                <w:b/>
                <w:lang w:val="en-GB"/>
              </w:rPr>
            </w:pPr>
          </w:p>
          <w:p w14:paraId="4E8C6112" w14:textId="77777777" w:rsidR="003D2610" w:rsidRDefault="003D2610" w:rsidP="003D2610">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3D2610" w14:paraId="6ED9CED6" w14:textId="77777777" w:rsidTr="001A45E2">
              <w:trPr>
                <w:trHeight w:val="680"/>
              </w:trPr>
              <w:tc>
                <w:tcPr>
                  <w:tcW w:w="8798" w:type="dxa"/>
                  <w:tcBorders>
                    <w:bottom w:val="single" w:sz="4" w:space="0" w:color="auto"/>
                  </w:tcBorders>
                  <w:shd w:val="clear" w:color="auto" w:fill="E7E6E6" w:themeFill="background2"/>
                </w:tcPr>
                <w:p w14:paraId="7A74D344" w14:textId="77777777" w:rsidR="003D2610" w:rsidRDefault="003D2610" w:rsidP="001F721F">
                  <w:pPr>
                    <w:framePr w:hSpace="180" w:wrap="around" w:vAnchor="text" w:hAnchor="margin" w:y="106"/>
                    <w:jc w:val="both"/>
                    <w:rPr>
                      <w:rFonts w:ascii="Times New Roman" w:hAnsi="Times New Roman"/>
                      <w:b/>
                    </w:rPr>
                  </w:pPr>
                </w:p>
              </w:tc>
            </w:tr>
            <w:tr w:rsidR="003D2610" w14:paraId="321B0D14" w14:textId="77777777" w:rsidTr="001A45E2">
              <w:tc>
                <w:tcPr>
                  <w:tcW w:w="8798" w:type="dxa"/>
                  <w:tcBorders>
                    <w:left w:val="nil"/>
                    <w:bottom w:val="nil"/>
                    <w:right w:val="nil"/>
                  </w:tcBorders>
                </w:tcPr>
                <w:p w14:paraId="34E0E0C1" w14:textId="77777777" w:rsidR="003D2610" w:rsidRDefault="003D2610" w:rsidP="001F721F">
                  <w:pPr>
                    <w:framePr w:hSpace="180" w:wrap="around" w:vAnchor="text" w:hAnchor="margin" w:y="106"/>
                    <w:jc w:val="both"/>
                    <w:rPr>
                      <w:rFonts w:ascii="Times New Roman" w:hAnsi="Times New Roman"/>
                      <w:b/>
                    </w:rPr>
                  </w:pPr>
                </w:p>
              </w:tc>
            </w:tr>
          </w:tbl>
          <w:p w14:paraId="52D17E3F" w14:textId="77777777" w:rsidR="003D2610" w:rsidRPr="00033FE5" w:rsidRDefault="003D2610" w:rsidP="003D2610">
            <w:pPr>
              <w:jc w:val="both"/>
              <w:rPr>
                <w:rFonts w:ascii="Times New Roman" w:hAnsi="Times New Roman"/>
                <w:lang w:val="en-GB"/>
              </w:rPr>
            </w:pPr>
          </w:p>
        </w:tc>
      </w:tr>
    </w:tbl>
    <w:p w14:paraId="777F960B" w14:textId="77777777" w:rsidR="00165D8D" w:rsidRDefault="00165D8D">
      <w:pPr>
        <w:rPr>
          <w:rFonts w:ascii="Times New Roman" w:hAnsi="Times New Roman" w:cs="Times New Roman"/>
          <w:lang w:val="en-GB"/>
        </w:rPr>
      </w:pPr>
    </w:p>
    <w:p w14:paraId="74AC2864" w14:textId="77777777" w:rsidR="0018579C" w:rsidRDefault="0018579C">
      <w:pPr>
        <w:rPr>
          <w:rFonts w:ascii="Times New Roman" w:hAnsi="Times New Roman" w:cs="Times New Roman"/>
          <w:lang w:val="en-GB"/>
        </w:rPr>
      </w:pPr>
    </w:p>
    <w:p w14:paraId="0B968309" w14:textId="52D42C97" w:rsidR="0018579C" w:rsidRPr="001F721F" w:rsidRDefault="0018579C" w:rsidP="0018579C">
      <w:pPr>
        <w:pStyle w:val="Style1"/>
        <w:rPr>
          <w:sz w:val="36"/>
        </w:rPr>
      </w:pPr>
      <w:r w:rsidRPr="001F721F">
        <w:rPr>
          <w:sz w:val="36"/>
        </w:rPr>
        <w:t xml:space="preserve">Statistical </w:t>
      </w:r>
      <w:r w:rsidR="004175D3" w:rsidRPr="001F721F">
        <w:rPr>
          <w:sz w:val="36"/>
        </w:rPr>
        <w:t>O</w:t>
      </w:r>
      <w:r w:rsidRPr="001F721F">
        <w:rPr>
          <w:sz w:val="36"/>
        </w:rPr>
        <w:t>utput</w:t>
      </w:r>
    </w:p>
    <w:p w14:paraId="282DA9BE" w14:textId="77777777" w:rsidR="0018579C" w:rsidRPr="001F721F" w:rsidRDefault="0018579C" w:rsidP="0018579C">
      <w:pPr>
        <w:pStyle w:val="Style2"/>
        <w:rPr>
          <w:sz w:val="28"/>
          <w:szCs w:val="28"/>
        </w:rPr>
      </w:pPr>
      <w:r w:rsidRPr="001F721F">
        <w:rPr>
          <w:sz w:val="28"/>
          <w:szCs w:val="28"/>
        </w:rPr>
        <w:t>Available statistics meet users’ needs. Statistics comply with the European quality standards and serve the needs of European institutions, governments, research institutions, business concerns and the public generally. Output quality is measured by the extent to which the statistics are relevant, accurate and reliable, timely, coherent, comparable across regions and countries, and readily accessible by users, i.e. the Principles of Statistical Output.</w:t>
      </w:r>
    </w:p>
    <w:p w14:paraId="7AD59DB6" w14:textId="77777777" w:rsidR="00C83710" w:rsidRDefault="00C83710">
      <w:pPr>
        <w:rPr>
          <w:rFonts w:ascii="Times New Roman" w:hAnsi="Times New Roman" w:cs="Times New Roman"/>
        </w:rPr>
      </w:pPr>
    </w:p>
    <w:p w14:paraId="70103817" w14:textId="77777777" w:rsidR="0018579C" w:rsidRDefault="0018579C">
      <w:pPr>
        <w:rPr>
          <w:rFonts w:ascii="Times New Roman" w:hAnsi="Times New Roman" w:cs="Times New Roman"/>
        </w:rPr>
      </w:pPr>
    </w:p>
    <w:p w14:paraId="3944B6A1" w14:textId="77777777" w:rsidR="00C83710" w:rsidRDefault="00C83710" w:rsidP="0018579C">
      <w:pPr>
        <w:pStyle w:val="Style1"/>
      </w:pPr>
      <w:r>
        <w:t>Principle 11</w:t>
      </w:r>
      <w:r w:rsidR="0018579C">
        <w:t>: Relevance</w:t>
      </w:r>
    </w:p>
    <w:p w14:paraId="1C1F0419" w14:textId="77777777" w:rsidR="00C83710" w:rsidRDefault="00C83710" w:rsidP="0018579C">
      <w:pPr>
        <w:pStyle w:val="Style2"/>
      </w:pPr>
      <w:r w:rsidRPr="00C83710">
        <w:t>European Statistics meet the needs of users.</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C83710" w:rsidRPr="00C83710" w14:paraId="2F60B185" w14:textId="77777777" w:rsidTr="0018579C">
        <w:trPr>
          <w:trHeight w:val="929"/>
        </w:trPr>
        <w:tc>
          <w:tcPr>
            <w:tcW w:w="9846" w:type="dxa"/>
            <w:gridSpan w:val="2"/>
            <w:shd w:val="clear" w:color="auto" w:fill="BDD6EE" w:themeFill="accent1" w:themeFillTint="66"/>
          </w:tcPr>
          <w:p w14:paraId="6CED031A" w14:textId="77777777" w:rsidR="00C83710" w:rsidRDefault="006D2F62" w:rsidP="009B2CFC">
            <w:pPr>
              <w:jc w:val="both"/>
              <w:rPr>
                <w:rFonts w:ascii="Times New Roman" w:hAnsi="Times New Roman"/>
                <w:b/>
              </w:rPr>
            </w:pPr>
            <w:hyperlink r:id="rId71" w:anchor="page=46" w:history="1">
              <w:r w:rsidR="00C83710" w:rsidRPr="00714EFC">
                <w:rPr>
                  <w:rStyle w:val="Hyperlink"/>
                  <w:rFonts w:ascii="Times New Roman" w:hAnsi="Times New Roman"/>
                  <w:b/>
                </w:rPr>
                <w:t>Indicator 11.1:</w:t>
              </w:r>
            </w:hyperlink>
            <w:r w:rsidR="00C83710" w:rsidRPr="00BC2AC9">
              <w:rPr>
                <w:rFonts w:ascii="Times New Roman" w:hAnsi="Times New Roman"/>
                <w:b/>
              </w:rPr>
              <w:t xml:space="preserve"> </w:t>
            </w:r>
          </w:p>
          <w:p w14:paraId="5B9CFC59" w14:textId="77777777" w:rsidR="00C83710" w:rsidRDefault="00C83710" w:rsidP="009B2CFC">
            <w:pPr>
              <w:rPr>
                <w:rFonts w:ascii="Times New Roman" w:hAnsi="Times New Roman"/>
                <w:b/>
              </w:rPr>
            </w:pPr>
            <w:r w:rsidRPr="00C83710">
              <w:rPr>
                <w:rFonts w:ascii="Times New Roman" w:hAnsi="Times New Roman"/>
                <w:b/>
              </w:rPr>
              <w:t>Procedures are in place to consult users, to monitor the relevance and value of existing statistics in meeting their needs, and to consider and anticipate their emerging needs and priorities. Innovation is pursued to continuously improve statistical output.</w:t>
            </w:r>
          </w:p>
          <w:p w14:paraId="3089BE92" w14:textId="77777777" w:rsidR="00C83710" w:rsidRPr="00E56FEA" w:rsidRDefault="00C83710" w:rsidP="00E56FEA">
            <w:pPr>
              <w:rPr>
                <w:rFonts w:ascii="Times New Roman" w:hAnsi="Times New Roman"/>
                <w:sz w:val="18"/>
                <w:szCs w:val="18"/>
              </w:rPr>
            </w:pPr>
          </w:p>
        </w:tc>
      </w:tr>
      <w:tr w:rsidR="00C83710" w:rsidRPr="00C83710" w14:paraId="11BFD6D3" w14:textId="77777777" w:rsidTr="0018579C">
        <w:trPr>
          <w:trHeight w:val="929"/>
        </w:trPr>
        <w:tc>
          <w:tcPr>
            <w:tcW w:w="9846" w:type="dxa"/>
            <w:gridSpan w:val="2"/>
            <w:shd w:val="clear" w:color="auto" w:fill="BDD6EE" w:themeFill="accent1" w:themeFillTint="66"/>
          </w:tcPr>
          <w:p w14:paraId="2B8703EC" w14:textId="77777777" w:rsidR="00C83710" w:rsidRDefault="006D2F62" w:rsidP="009B2CFC">
            <w:pPr>
              <w:jc w:val="both"/>
              <w:rPr>
                <w:rFonts w:ascii="Times New Roman" w:hAnsi="Times New Roman"/>
                <w:b/>
              </w:rPr>
            </w:pPr>
            <w:hyperlink r:id="rId72" w:anchor="page=47" w:history="1">
              <w:r w:rsidR="00C83710" w:rsidRPr="00714EFC">
                <w:rPr>
                  <w:rStyle w:val="Hyperlink"/>
                  <w:rFonts w:ascii="Times New Roman" w:hAnsi="Times New Roman"/>
                  <w:b/>
                </w:rPr>
                <w:t>Indicator 11.2:</w:t>
              </w:r>
            </w:hyperlink>
            <w:r w:rsidR="00C83710" w:rsidRPr="00BC2AC9">
              <w:rPr>
                <w:rFonts w:ascii="Times New Roman" w:hAnsi="Times New Roman"/>
                <w:b/>
              </w:rPr>
              <w:t xml:space="preserve"> </w:t>
            </w:r>
          </w:p>
          <w:p w14:paraId="75AE4EF2" w14:textId="77777777" w:rsidR="00C83710" w:rsidRDefault="00C83710" w:rsidP="009B2CFC">
            <w:pPr>
              <w:rPr>
                <w:rFonts w:ascii="Times New Roman" w:hAnsi="Times New Roman"/>
                <w:b/>
              </w:rPr>
            </w:pPr>
            <w:r w:rsidRPr="00C83710">
              <w:rPr>
                <w:rFonts w:ascii="Times New Roman" w:hAnsi="Times New Roman"/>
                <w:b/>
              </w:rPr>
              <w:t xml:space="preserve">Priority needs are being met and reflected in the work </w:t>
            </w:r>
            <w:proofErr w:type="spellStart"/>
            <w:r w:rsidRPr="00C83710">
              <w:rPr>
                <w:rFonts w:ascii="Times New Roman" w:hAnsi="Times New Roman"/>
                <w:b/>
              </w:rPr>
              <w:t>programme</w:t>
            </w:r>
            <w:proofErr w:type="spellEnd"/>
            <w:r w:rsidRPr="00C83710">
              <w:rPr>
                <w:rFonts w:ascii="Times New Roman" w:hAnsi="Times New Roman"/>
                <w:b/>
              </w:rPr>
              <w:t>.</w:t>
            </w:r>
          </w:p>
          <w:p w14:paraId="3B178E6E" w14:textId="77777777" w:rsidR="00C83710" w:rsidRPr="00E56FEA" w:rsidRDefault="00C83710" w:rsidP="00E56FEA">
            <w:pPr>
              <w:rPr>
                <w:rFonts w:ascii="Times New Roman" w:hAnsi="Times New Roman"/>
                <w:sz w:val="18"/>
                <w:szCs w:val="18"/>
              </w:rPr>
            </w:pPr>
          </w:p>
        </w:tc>
      </w:tr>
      <w:tr w:rsidR="00C83710" w:rsidRPr="00C83710" w14:paraId="79A445D4" w14:textId="77777777" w:rsidTr="003017C9">
        <w:trPr>
          <w:trHeight w:val="929"/>
        </w:trPr>
        <w:tc>
          <w:tcPr>
            <w:tcW w:w="9846" w:type="dxa"/>
            <w:gridSpan w:val="2"/>
            <w:shd w:val="clear" w:color="auto" w:fill="BDD6EE" w:themeFill="accent1" w:themeFillTint="66"/>
          </w:tcPr>
          <w:p w14:paraId="07A10D5C" w14:textId="77777777" w:rsidR="00C83710" w:rsidRDefault="006D2F62" w:rsidP="009B2CFC">
            <w:pPr>
              <w:jc w:val="both"/>
              <w:rPr>
                <w:rFonts w:ascii="Times New Roman" w:hAnsi="Times New Roman"/>
                <w:b/>
              </w:rPr>
            </w:pPr>
            <w:hyperlink r:id="rId73" w:anchor="page=47" w:history="1">
              <w:r w:rsidR="00C83710" w:rsidRPr="00714EFC">
                <w:rPr>
                  <w:rStyle w:val="Hyperlink"/>
                  <w:rFonts w:ascii="Times New Roman" w:hAnsi="Times New Roman"/>
                  <w:b/>
                </w:rPr>
                <w:t>Indicator 11.3:</w:t>
              </w:r>
            </w:hyperlink>
            <w:r w:rsidR="00C83710" w:rsidRPr="00BC2AC9">
              <w:rPr>
                <w:rFonts w:ascii="Times New Roman" w:hAnsi="Times New Roman"/>
                <w:b/>
              </w:rPr>
              <w:t xml:space="preserve"> </w:t>
            </w:r>
          </w:p>
          <w:p w14:paraId="488A3872" w14:textId="77777777" w:rsidR="00C83710" w:rsidRPr="0018579C" w:rsidRDefault="00C83710" w:rsidP="00E56FEA">
            <w:pPr>
              <w:rPr>
                <w:rFonts w:ascii="Times New Roman" w:hAnsi="Times New Roman"/>
                <w:b/>
              </w:rPr>
            </w:pPr>
            <w:r w:rsidRPr="00C83710">
              <w:rPr>
                <w:rFonts w:ascii="Times New Roman" w:hAnsi="Times New Roman"/>
                <w:b/>
              </w:rPr>
              <w:t>User satisfaction is monitored on a regular basis and is systematically followed up.</w:t>
            </w:r>
          </w:p>
        </w:tc>
      </w:tr>
      <w:tr w:rsidR="003017C9" w:rsidRPr="00033FE5" w14:paraId="165B5261" w14:textId="77777777" w:rsidTr="001A45E2">
        <w:trPr>
          <w:trHeight w:val="929"/>
        </w:trPr>
        <w:tc>
          <w:tcPr>
            <w:tcW w:w="817" w:type="dxa"/>
          </w:tcPr>
          <w:p w14:paraId="2E17BCBE" w14:textId="77777777" w:rsidR="003017C9" w:rsidRDefault="003017C9" w:rsidP="001A45E2">
            <w:pPr>
              <w:jc w:val="right"/>
              <w:rPr>
                <w:rFonts w:ascii="Times New Roman" w:hAnsi="Times New Roman"/>
              </w:rPr>
            </w:pPr>
            <w:r>
              <w:rPr>
                <w:rFonts w:ascii="Times New Roman" w:hAnsi="Times New Roman"/>
              </w:rPr>
              <w:t>11.1</w:t>
            </w:r>
          </w:p>
          <w:p w14:paraId="5FB0A00F" w14:textId="77777777" w:rsidR="003017C9" w:rsidRDefault="003017C9" w:rsidP="001A45E2">
            <w:pPr>
              <w:jc w:val="both"/>
              <w:rPr>
                <w:rFonts w:ascii="Times New Roman" w:hAnsi="Times New Roman"/>
                <w:b/>
              </w:rPr>
            </w:pPr>
          </w:p>
        </w:tc>
        <w:tc>
          <w:tcPr>
            <w:tcW w:w="9029" w:type="dxa"/>
          </w:tcPr>
          <w:p w14:paraId="15F953E4" w14:textId="2DBE7BE4"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(11.1-11.3)</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18D3CA83" w14:textId="07F0A636" w:rsidR="006F4FD7" w:rsidRPr="00BD012C" w:rsidRDefault="006F4FD7" w:rsidP="00B7251D">
            <w:pPr>
              <w:jc w:val="both"/>
              <w:rPr>
                <w:rFonts w:ascii="Times New Roman" w:hAnsi="Times New Roman"/>
                <w:b/>
              </w:rPr>
            </w:pPr>
          </w:p>
          <w:p w14:paraId="19140FA6"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38EE374E" w14:textId="77777777" w:rsidTr="001A45E2">
              <w:tc>
                <w:tcPr>
                  <w:tcW w:w="8940" w:type="dxa"/>
                  <w:shd w:val="clear" w:color="auto" w:fill="E7E6E6" w:themeFill="background2"/>
                </w:tcPr>
                <w:p w14:paraId="31A90129"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3B9E6207" w14:textId="77777777" w:rsidR="003017C9" w:rsidRPr="003B6B87" w:rsidRDefault="003017C9" w:rsidP="001F721F">
                  <w:pPr>
                    <w:framePr w:hSpace="180" w:wrap="around" w:vAnchor="text" w:hAnchor="margin" w:y="106"/>
                    <w:jc w:val="both"/>
                    <w:rPr>
                      <w:rFonts w:ascii="Times New Roman" w:hAnsi="Times New Roman"/>
                    </w:rPr>
                  </w:pPr>
                </w:p>
                <w:p w14:paraId="4623821B" w14:textId="77777777" w:rsidR="003017C9" w:rsidRPr="003B6B87" w:rsidRDefault="003017C9" w:rsidP="001F721F">
                  <w:pPr>
                    <w:framePr w:hSpace="180" w:wrap="around" w:vAnchor="text" w:hAnchor="margin" w:y="106"/>
                    <w:jc w:val="both"/>
                    <w:rPr>
                      <w:rFonts w:ascii="Times New Roman" w:hAnsi="Times New Roman"/>
                    </w:rPr>
                  </w:pPr>
                </w:p>
                <w:p w14:paraId="5B431E4C"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0E07CAD" w14:textId="77777777" w:rsidTr="001A45E2">
              <w:tc>
                <w:tcPr>
                  <w:tcW w:w="8940" w:type="dxa"/>
                  <w:shd w:val="clear" w:color="auto" w:fill="E7E6E6" w:themeFill="background2"/>
                </w:tcPr>
                <w:p w14:paraId="25CC822E"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31AAE632" w14:textId="77777777" w:rsidR="003017C9" w:rsidRPr="003B6B87" w:rsidRDefault="003017C9" w:rsidP="001F721F">
                  <w:pPr>
                    <w:framePr w:hSpace="180" w:wrap="around" w:vAnchor="text" w:hAnchor="margin" w:y="106"/>
                    <w:jc w:val="both"/>
                    <w:rPr>
                      <w:rFonts w:ascii="Times New Roman" w:hAnsi="Times New Roman"/>
                    </w:rPr>
                  </w:pPr>
                </w:p>
                <w:p w14:paraId="044DCA95" w14:textId="77777777" w:rsidR="003017C9" w:rsidRPr="003B6B87" w:rsidRDefault="003017C9" w:rsidP="001F721F">
                  <w:pPr>
                    <w:framePr w:hSpace="180" w:wrap="around" w:vAnchor="text" w:hAnchor="margin" w:y="106"/>
                    <w:jc w:val="both"/>
                    <w:rPr>
                      <w:rFonts w:ascii="Times New Roman" w:hAnsi="Times New Roman"/>
                    </w:rPr>
                  </w:pPr>
                </w:p>
                <w:p w14:paraId="3761755F"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76520A3" w14:textId="77777777" w:rsidTr="001A45E2">
              <w:tc>
                <w:tcPr>
                  <w:tcW w:w="8940" w:type="dxa"/>
                  <w:tcBorders>
                    <w:bottom w:val="single" w:sz="4" w:space="0" w:color="auto"/>
                  </w:tcBorders>
                  <w:shd w:val="clear" w:color="auto" w:fill="E7E6E6" w:themeFill="background2"/>
                </w:tcPr>
                <w:p w14:paraId="2F1BD769" w14:textId="53759528"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5A239376" w14:textId="77777777" w:rsidR="003017C9" w:rsidRPr="003B6B87" w:rsidRDefault="003017C9" w:rsidP="001F721F">
                  <w:pPr>
                    <w:framePr w:hSpace="180" w:wrap="around" w:vAnchor="text" w:hAnchor="margin" w:y="106"/>
                    <w:jc w:val="both"/>
                    <w:rPr>
                      <w:rFonts w:ascii="Times New Roman" w:hAnsi="Times New Roman"/>
                    </w:rPr>
                  </w:pPr>
                </w:p>
                <w:p w14:paraId="21DCF82D" w14:textId="77777777" w:rsidR="003017C9" w:rsidRPr="003B6B87" w:rsidRDefault="003017C9" w:rsidP="001F721F">
                  <w:pPr>
                    <w:framePr w:hSpace="180" w:wrap="around" w:vAnchor="text" w:hAnchor="margin" w:y="106"/>
                    <w:jc w:val="both"/>
                    <w:rPr>
                      <w:rFonts w:ascii="Times New Roman" w:hAnsi="Times New Roman"/>
                    </w:rPr>
                  </w:pPr>
                </w:p>
                <w:p w14:paraId="352995D0"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6044E52A" w14:textId="77777777" w:rsidTr="001A45E2">
              <w:tc>
                <w:tcPr>
                  <w:tcW w:w="8940" w:type="dxa"/>
                  <w:tcBorders>
                    <w:top w:val="single" w:sz="4" w:space="0" w:color="auto"/>
                    <w:left w:val="nil"/>
                    <w:bottom w:val="nil"/>
                    <w:right w:val="nil"/>
                  </w:tcBorders>
                  <w:shd w:val="clear" w:color="auto" w:fill="auto"/>
                </w:tcPr>
                <w:p w14:paraId="1DA1B90D"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4E185400" w14:textId="77777777" w:rsidR="003017C9" w:rsidRPr="00033FE5" w:rsidRDefault="003017C9" w:rsidP="001A45E2">
            <w:pPr>
              <w:jc w:val="both"/>
              <w:rPr>
                <w:rFonts w:ascii="Times New Roman" w:hAnsi="Times New Roman"/>
              </w:rPr>
            </w:pPr>
          </w:p>
        </w:tc>
      </w:tr>
      <w:tr w:rsidR="003017C9" w:rsidRPr="00033FE5" w14:paraId="5F88BFAD" w14:textId="77777777" w:rsidTr="001A45E2">
        <w:trPr>
          <w:trHeight w:val="929"/>
        </w:trPr>
        <w:tc>
          <w:tcPr>
            <w:tcW w:w="817" w:type="dxa"/>
          </w:tcPr>
          <w:p w14:paraId="48740690" w14:textId="77777777" w:rsidR="003017C9" w:rsidRDefault="003017C9" w:rsidP="001A45E2">
            <w:pPr>
              <w:jc w:val="right"/>
              <w:rPr>
                <w:rFonts w:ascii="Times New Roman" w:hAnsi="Times New Roman"/>
              </w:rPr>
            </w:pPr>
            <w:r>
              <w:rPr>
                <w:rFonts w:ascii="Times New Roman" w:hAnsi="Times New Roman"/>
              </w:rPr>
              <w:t>11.2</w:t>
            </w:r>
          </w:p>
          <w:p w14:paraId="262CAC6A" w14:textId="77777777" w:rsidR="003017C9" w:rsidRDefault="003017C9" w:rsidP="001A45E2">
            <w:pPr>
              <w:jc w:val="both"/>
              <w:rPr>
                <w:rFonts w:ascii="Times New Roman" w:hAnsi="Times New Roman"/>
                <w:b/>
              </w:rPr>
            </w:pPr>
          </w:p>
        </w:tc>
        <w:tc>
          <w:tcPr>
            <w:tcW w:w="9029" w:type="dxa"/>
          </w:tcPr>
          <w:p w14:paraId="1ADF19C7"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7BECB4C4" w14:textId="77777777" w:rsidR="003017C9" w:rsidRPr="00BD012C" w:rsidRDefault="003017C9" w:rsidP="001A45E2">
            <w:pPr>
              <w:jc w:val="both"/>
              <w:rPr>
                <w:rFonts w:ascii="Times New Roman" w:hAnsi="Times New Roman"/>
                <w:b/>
              </w:rPr>
            </w:pPr>
          </w:p>
          <w:p w14:paraId="654F904E" w14:textId="77777777" w:rsidR="00251CE2" w:rsidRPr="00922343" w:rsidRDefault="006D2F62" w:rsidP="00251CE2">
            <w:pPr>
              <w:ind w:left="720"/>
              <w:rPr>
                <w:rFonts w:ascii="Times New Roman" w:hAnsi="Times New Roman"/>
              </w:rPr>
            </w:pPr>
            <w:sdt>
              <w:sdtPr>
                <w:rPr>
                  <w:rFonts w:ascii="Times New Roman" w:hAnsi="Times New Roman"/>
                </w:rPr>
                <w:id w:val="1954515510"/>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Fully implemented </w:t>
            </w:r>
          </w:p>
          <w:p w14:paraId="385FF0F4" w14:textId="73B74405" w:rsidR="00251CE2" w:rsidRPr="00922343" w:rsidRDefault="006D2F62" w:rsidP="00251CE2">
            <w:pPr>
              <w:ind w:left="720"/>
              <w:rPr>
                <w:rFonts w:ascii="Times New Roman" w:hAnsi="Times New Roman"/>
              </w:rPr>
            </w:pPr>
            <w:sdt>
              <w:sdtPr>
                <w:rPr>
                  <w:rFonts w:ascii="Times New Roman" w:hAnsi="Times New Roman"/>
                </w:rPr>
                <w:id w:val="-1733843550"/>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w:t>
            </w:r>
            <w:r w:rsidR="00B7251D">
              <w:rPr>
                <w:rFonts w:ascii="Times New Roman" w:hAnsi="Times New Roman"/>
              </w:rPr>
              <w:t>Broad</w:t>
            </w:r>
            <w:r w:rsidR="00251CE2" w:rsidRPr="00922343">
              <w:rPr>
                <w:rFonts w:ascii="Times New Roman" w:hAnsi="Times New Roman"/>
              </w:rPr>
              <w:t xml:space="preserve">ly implemented </w:t>
            </w:r>
          </w:p>
          <w:p w14:paraId="53AB9AB4" w14:textId="3BD9154C" w:rsidR="00251CE2" w:rsidRPr="00922343" w:rsidRDefault="006D2F62" w:rsidP="00251CE2">
            <w:pPr>
              <w:ind w:left="720"/>
              <w:rPr>
                <w:rFonts w:ascii="Times New Roman" w:hAnsi="Times New Roman"/>
              </w:rPr>
            </w:pPr>
            <w:sdt>
              <w:sdtPr>
                <w:rPr>
                  <w:rFonts w:ascii="Times New Roman" w:hAnsi="Times New Roman"/>
                </w:rPr>
                <w:id w:val="-1438433947"/>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w:t>
            </w:r>
            <w:r w:rsidR="00B7251D">
              <w:rPr>
                <w:rFonts w:ascii="Times New Roman" w:hAnsi="Times New Roman"/>
              </w:rPr>
              <w:t>Partly</w:t>
            </w:r>
            <w:r w:rsidR="00251CE2" w:rsidRPr="00922343">
              <w:rPr>
                <w:rFonts w:ascii="Times New Roman" w:hAnsi="Times New Roman"/>
              </w:rPr>
              <w:t xml:space="preserve"> implemented</w:t>
            </w:r>
          </w:p>
          <w:p w14:paraId="42DFBC5D" w14:textId="6CB8E50C" w:rsidR="003017C9" w:rsidRPr="001F721F" w:rsidRDefault="006D2F62" w:rsidP="001F721F">
            <w:pPr>
              <w:ind w:left="720"/>
              <w:jc w:val="both"/>
              <w:rPr>
                <w:rFonts w:ascii="Times New Roman" w:hAnsi="Times New Roman"/>
                <w:b/>
              </w:rPr>
            </w:pPr>
            <w:sdt>
              <w:sdtPr>
                <w:rPr>
                  <w:rFonts w:ascii="Times New Roman" w:hAnsi="Times New Roman"/>
                </w:rPr>
                <w:id w:val="-1678725317"/>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Not </w:t>
            </w:r>
            <w:r w:rsidR="00B7251D">
              <w:rPr>
                <w:rFonts w:ascii="Times New Roman" w:hAnsi="Times New Roman"/>
              </w:rPr>
              <w:t>implemented</w:t>
            </w:r>
          </w:p>
          <w:p w14:paraId="1C4A0AB0" w14:textId="77777777" w:rsidR="003017C9" w:rsidRPr="00033FE5" w:rsidRDefault="003017C9" w:rsidP="001A45E2">
            <w:pPr>
              <w:jc w:val="both"/>
              <w:rPr>
                <w:rFonts w:ascii="Times New Roman" w:hAnsi="Times New Roman"/>
              </w:rPr>
            </w:pPr>
          </w:p>
        </w:tc>
      </w:tr>
    </w:tbl>
    <w:p w14:paraId="1C2E4377" w14:textId="77777777" w:rsidR="00C83710" w:rsidRPr="003017C9" w:rsidRDefault="00C83710">
      <w:pPr>
        <w:rPr>
          <w:rFonts w:ascii="Times New Roman" w:hAnsi="Times New Roman" w:cs="Times New Roman"/>
        </w:rPr>
      </w:pPr>
    </w:p>
    <w:p w14:paraId="35DEEA1F" w14:textId="77777777" w:rsidR="00165D8D" w:rsidRDefault="00165D8D">
      <w:pPr>
        <w:rPr>
          <w:rFonts w:ascii="Times New Roman" w:hAnsi="Times New Roman" w:cs="Times New Roman"/>
        </w:rPr>
      </w:pPr>
    </w:p>
    <w:p w14:paraId="43C88273" w14:textId="77777777" w:rsidR="00C83710" w:rsidRDefault="00C83710" w:rsidP="0018579C">
      <w:pPr>
        <w:pStyle w:val="Style1"/>
      </w:pPr>
      <w:r>
        <w:t>Principle 12</w:t>
      </w:r>
      <w:r w:rsidR="0018579C">
        <w:t>: Accuracy and Reliability</w:t>
      </w:r>
    </w:p>
    <w:p w14:paraId="7E4151C9" w14:textId="77777777" w:rsidR="00C83710" w:rsidRDefault="00C83710" w:rsidP="0018579C">
      <w:pPr>
        <w:pStyle w:val="Style2"/>
      </w:pPr>
      <w:r w:rsidRPr="00C83710">
        <w:t>European Statistics accurately and reliably portray reality</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C83710" w:rsidRPr="00C83710" w14:paraId="3A892F70" w14:textId="77777777" w:rsidTr="0018579C">
        <w:trPr>
          <w:trHeight w:val="929"/>
        </w:trPr>
        <w:tc>
          <w:tcPr>
            <w:tcW w:w="9846" w:type="dxa"/>
            <w:gridSpan w:val="2"/>
            <w:shd w:val="clear" w:color="auto" w:fill="BDD6EE" w:themeFill="accent1" w:themeFillTint="66"/>
          </w:tcPr>
          <w:p w14:paraId="2AEB8E52" w14:textId="77777777" w:rsidR="00C83710" w:rsidRDefault="006D2F62" w:rsidP="009B2CFC">
            <w:pPr>
              <w:jc w:val="both"/>
              <w:rPr>
                <w:rFonts w:ascii="Times New Roman" w:hAnsi="Times New Roman"/>
                <w:b/>
              </w:rPr>
            </w:pPr>
            <w:hyperlink r:id="rId74" w:anchor="page=48" w:history="1">
              <w:r w:rsidR="00C83710" w:rsidRPr="00714EFC">
                <w:rPr>
                  <w:rStyle w:val="Hyperlink"/>
                  <w:rFonts w:ascii="Times New Roman" w:hAnsi="Times New Roman"/>
                  <w:b/>
                </w:rPr>
                <w:t>Indicator 12.1:</w:t>
              </w:r>
            </w:hyperlink>
            <w:r w:rsidR="00C83710" w:rsidRPr="00BC2AC9">
              <w:rPr>
                <w:rFonts w:ascii="Times New Roman" w:hAnsi="Times New Roman"/>
                <w:b/>
              </w:rPr>
              <w:t xml:space="preserve"> </w:t>
            </w:r>
          </w:p>
          <w:p w14:paraId="29BFB4D6" w14:textId="77777777" w:rsidR="00C83710" w:rsidRPr="00E56FEA" w:rsidRDefault="00C83710" w:rsidP="00E56FEA">
            <w:pPr>
              <w:rPr>
                <w:rFonts w:ascii="Times New Roman" w:hAnsi="Times New Roman"/>
                <w:b/>
              </w:rPr>
            </w:pPr>
            <w:r w:rsidRPr="00C83710">
              <w:rPr>
                <w:rFonts w:ascii="Times New Roman" w:hAnsi="Times New Roman"/>
                <w:b/>
              </w:rPr>
              <w:t>Source data, integrated data, intermediate results and statistical outputs are regularly assessed and validated.</w:t>
            </w:r>
          </w:p>
        </w:tc>
      </w:tr>
      <w:tr w:rsidR="00C83710" w:rsidRPr="00C83710" w14:paraId="430A510B" w14:textId="77777777" w:rsidTr="0018579C">
        <w:trPr>
          <w:trHeight w:val="929"/>
        </w:trPr>
        <w:tc>
          <w:tcPr>
            <w:tcW w:w="9846" w:type="dxa"/>
            <w:gridSpan w:val="2"/>
            <w:shd w:val="clear" w:color="auto" w:fill="BDD6EE" w:themeFill="accent1" w:themeFillTint="66"/>
          </w:tcPr>
          <w:p w14:paraId="3BEDB048" w14:textId="77777777" w:rsidR="00C83710" w:rsidRDefault="006D2F62" w:rsidP="009B2CFC">
            <w:pPr>
              <w:jc w:val="both"/>
              <w:rPr>
                <w:rFonts w:ascii="Times New Roman" w:hAnsi="Times New Roman"/>
                <w:b/>
              </w:rPr>
            </w:pPr>
            <w:hyperlink r:id="rId75" w:anchor="page=48" w:history="1">
              <w:r w:rsidR="00C83710" w:rsidRPr="00714EFC">
                <w:rPr>
                  <w:rStyle w:val="Hyperlink"/>
                  <w:rFonts w:ascii="Times New Roman" w:hAnsi="Times New Roman"/>
                  <w:b/>
                </w:rPr>
                <w:t>Indicator 12.2:</w:t>
              </w:r>
            </w:hyperlink>
            <w:r w:rsidR="00C83710" w:rsidRPr="00BC2AC9">
              <w:rPr>
                <w:rFonts w:ascii="Times New Roman" w:hAnsi="Times New Roman"/>
                <w:b/>
              </w:rPr>
              <w:t xml:space="preserve"> </w:t>
            </w:r>
          </w:p>
          <w:p w14:paraId="289096C5" w14:textId="77777777" w:rsidR="00C83710" w:rsidRDefault="00C83710" w:rsidP="009B2CFC">
            <w:pPr>
              <w:rPr>
                <w:rFonts w:ascii="Times New Roman" w:hAnsi="Times New Roman"/>
                <w:b/>
              </w:rPr>
            </w:pPr>
            <w:r w:rsidRPr="00C83710">
              <w:rPr>
                <w:rFonts w:ascii="Times New Roman" w:hAnsi="Times New Roman"/>
                <w:b/>
              </w:rPr>
              <w:t xml:space="preserve">Sampling errors and non-sampling errors are measured and systematically documented according to the European standards </w:t>
            </w:r>
          </w:p>
          <w:p w14:paraId="4DF4CA86" w14:textId="77777777" w:rsidR="00C83710" w:rsidRPr="00C83710" w:rsidRDefault="00C83710" w:rsidP="00C83710">
            <w:pPr>
              <w:tabs>
                <w:tab w:val="left" w:pos="1202"/>
              </w:tabs>
              <w:rPr>
                <w:lang w:val="en-GB"/>
              </w:rPr>
            </w:pPr>
            <w:r>
              <w:rPr>
                <w:lang w:val="en-GB"/>
              </w:rPr>
              <w:tab/>
            </w:r>
          </w:p>
        </w:tc>
      </w:tr>
      <w:tr w:rsidR="00C83710" w:rsidRPr="00C83710" w14:paraId="64FDE79D" w14:textId="77777777" w:rsidTr="0018579C">
        <w:trPr>
          <w:trHeight w:val="929"/>
        </w:trPr>
        <w:tc>
          <w:tcPr>
            <w:tcW w:w="9846" w:type="dxa"/>
            <w:gridSpan w:val="2"/>
            <w:shd w:val="clear" w:color="auto" w:fill="BDD6EE" w:themeFill="accent1" w:themeFillTint="66"/>
          </w:tcPr>
          <w:p w14:paraId="7DD3EF14" w14:textId="77777777" w:rsidR="00C83710" w:rsidRDefault="006D2F62" w:rsidP="009B2CFC">
            <w:pPr>
              <w:jc w:val="both"/>
              <w:rPr>
                <w:rFonts w:ascii="Times New Roman" w:hAnsi="Times New Roman"/>
                <w:b/>
              </w:rPr>
            </w:pPr>
            <w:hyperlink r:id="rId76" w:anchor="page=49" w:history="1">
              <w:r w:rsidR="00C83710" w:rsidRPr="00714EFC">
                <w:rPr>
                  <w:rStyle w:val="Hyperlink"/>
                  <w:rFonts w:ascii="Times New Roman" w:hAnsi="Times New Roman"/>
                  <w:b/>
                </w:rPr>
                <w:t>Indicator 12.3:</w:t>
              </w:r>
            </w:hyperlink>
            <w:r w:rsidR="00C83710" w:rsidRPr="00BC2AC9">
              <w:rPr>
                <w:rFonts w:ascii="Times New Roman" w:hAnsi="Times New Roman"/>
                <w:b/>
              </w:rPr>
              <w:t xml:space="preserve"> </w:t>
            </w:r>
          </w:p>
          <w:p w14:paraId="4687DB89" w14:textId="77777777" w:rsidR="00C83710" w:rsidRPr="00E56FEA" w:rsidRDefault="00C83710" w:rsidP="00E56FEA">
            <w:pPr>
              <w:rPr>
                <w:rFonts w:ascii="Times New Roman" w:hAnsi="Times New Roman"/>
                <w:b/>
              </w:rPr>
            </w:pPr>
            <w:r w:rsidRPr="00C83710">
              <w:rPr>
                <w:rFonts w:ascii="Times New Roman" w:hAnsi="Times New Roman"/>
                <w:b/>
              </w:rPr>
              <w:t xml:space="preserve">Revisions are regularly </w:t>
            </w:r>
            <w:proofErr w:type="spellStart"/>
            <w:r w:rsidRPr="00C83710">
              <w:rPr>
                <w:rFonts w:ascii="Times New Roman" w:hAnsi="Times New Roman"/>
                <w:b/>
              </w:rPr>
              <w:t>analysed</w:t>
            </w:r>
            <w:proofErr w:type="spellEnd"/>
            <w:r w:rsidRPr="00C83710">
              <w:rPr>
                <w:rFonts w:ascii="Times New Roman" w:hAnsi="Times New Roman"/>
                <w:b/>
              </w:rPr>
              <w:t xml:space="preserve"> </w:t>
            </w:r>
            <w:proofErr w:type="gramStart"/>
            <w:r w:rsidRPr="00C83710">
              <w:rPr>
                <w:rFonts w:ascii="Times New Roman" w:hAnsi="Times New Roman"/>
                <w:b/>
              </w:rPr>
              <w:t>in order to</w:t>
            </w:r>
            <w:proofErr w:type="gramEnd"/>
            <w:r w:rsidRPr="00C83710">
              <w:rPr>
                <w:rFonts w:ascii="Times New Roman" w:hAnsi="Times New Roman"/>
                <w:b/>
              </w:rPr>
              <w:t xml:space="preserve"> improve source data, statistical processes and outputs.</w:t>
            </w:r>
          </w:p>
        </w:tc>
      </w:tr>
      <w:tr w:rsidR="003017C9" w:rsidRPr="00033FE5" w14:paraId="14824B37" w14:textId="77777777" w:rsidTr="001A45E2">
        <w:trPr>
          <w:trHeight w:val="929"/>
        </w:trPr>
        <w:tc>
          <w:tcPr>
            <w:tcW w:w="817" w:type="dxa"/>
          </w:tcPr>
          <w:p w14:paraId="7BAB71DC" w14:textId="77777777" w:rsidR="003017C9" w:rsidRDefault="003017C9" w:rsidP="001A45E2">
            <w:pPr>
              <w:jc w:val="right"/>
              <w:rPr>
                <w:rFonts w:ascii="Times New Roman" w:hAnsi="Times New Roman"/>
              </w:rPr>
            </w:pPr>
            <w:r>
              <w:rPr>
                <w:rFonts w:ascii="Times New Roman" w:hAnsi="Times New Roman"/>
              </w:rPr>
              <w:t>12.1</w:t>
            </w:r>
          </w:p>
          <w:p w14:paraId="7B3C007A" w14:textId="77777777" w:rsidR="003017C9" w:rsidRDefault="003017C9" w:rsidP="001A45E2">
            <w:pPr>
              <w:jc w:val="both"/>
              <w:rPr>
                <w:rFonts w:ascii="Times New Roman" w:hAnsi="Times New Roman"/>
                <w:b/>
              </w:rPr>
            </w:pPr>
          </w:p>
        </w:tc>
        <w:tc>
          <w:tcPr>
            <w:tcW w:w="9029" w:type="dxa"/>
          </w:tcPr>
          <w:p w14:paraId="47EB3664" w14:textId="6A297922" w:rsidR="003017C9" w:rsidRDefault="003017C9" w:rsidP="001A45E2">
            <w:pPr>
              <w:jc w:val="both"/>
              <w:rPr>
                <w:rFonts w:ascii="Times New Roman" w:hAnsi="Times New Roman"/>
              </w:rPr>
            </w:pPr>
            <w:r>
              <w:rPr>
                <w:rFonts w:ascii="Times New Roman" w:hAnsi="Times New Roman"/>
                <w:b/>
              </w:rPr>
              <w:t>Considering the above indicators</w:t>
            </w:r>
            <w:r w:rsidR="004A4D65">
              <w:rPr>
                <w:rFonts w:ascii="Times New Roman" w:hAnsi="Times New Roman"/>
                <w:b/>
              </w:rPr>
              <w:t xml:space="preserve"> (12.1-12.3)</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 xml:space="preserve">. </w:t>
            </w:r>
          </w:p>
          <w:p w14:paraId="5418F4C0" w14:textId="5D46A854" w:rsidR="00251CE2" w:rsidRDefault="00251CE2" w:rsidP="001A45E2">
            <w:pPr>
              <w:jc w:val="both"/>
              <w:rPr>
                <w:rFonts w:ascii="Times New Roman" w:hAnsi="Times New Roman"/>
              </w:rPr>
            </w:pPr>
          </w:p>
          <w:p w14:paraId="7AB49820" w14:textId="344C60DF" w:rsidR="00251CE2" w:rsidRPr="00BD012C" w:rsidRDefault="00251CE2" w:rsidP="00B7251D">
            <w:pPr>
              <w:jc w:val="both"/>
              <w:rPr>
                <w:rFonts w:ascii="Times New Roman" w:hAnsi="Times New Roman"/>
                <w:b/>
              </w:rPr>
            </w:pPr>
          </w:p>
          <w:p w14:paraId="25926DBA"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2F69E49F" w14:textId="77777777" w:rsidTr="001A45E2">
              <w:tc>
                <w:tcPr>
                  <w:tcW w:w="8940" w:type="dxa"/>
                  <w:shd w:val="clear" w:color="auto" w:fill="E7E6E6" w:themeFill="background2"/>
                </w:tcPr>
                <w:p w14:paraId="7D883269"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6D02EF09" w14:textId="77777777" w:rsidR="003017C9" w:rsidRPr="003B6B87" w:rsidRDefault="003017C9" w:rsidP="001F721F">
                  <w:pPr>
                    <w:framePr w:hSpace="180" w:wrap="around" w:vAnchor="text" w:hAnchor="margin" w:y="106"/>
                    <w:jc w:val="both"/>
                    <w:rPr>
                      <w:rFonts w:ascii="Times New Roman" w:hAnsi="Times New Roman"/>
                    </w:rPr>
                  </w:pPr>
                </w:p>
                <w:p w14:paraId="24992714" w14:textId="77777777" w:rsidR="003017C9" w:rsidRPr="003B6B87" w:rsidRDefault="003017C9" w:rsidP="001F721F">
                  <w:pPr>
                    <w:framePr w:hSpace="180" w:wrap="around" w:vAnchor="text" w:hAnchor="margin" w:y="106"/>
                    <w:jc w:val="both"/>
                    <w:rPr>
                      <w:rFonts w:ascii="Times New Roman" w:hAnsi="Times New Roman"/>
                    </w:rPr>
                  </w:pPr>
                </w:p>
                <w:p w14:paraId="227CF904"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B6927E5" w14:textId="77777777" w:rsidTr="001A45E2">
              <w:tc>
                <w:tcPr>
                  <w:tcW w:w="8940" w:type="dxa"/>
                  <w:shd w:val="clear" w:color="auto" w:fill="E7E6E6" w:themeFill="background2"/>
                </w:tcPr>
                <w:p w14:paraId="0C747D42"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6BF60A1E" w14:textId="77777777" w:rsidR="003017C9" w:rsidRPr="003B6B87" w:rsidRDefault="003017C9" w:rsidP="001F721F">
                  <w:pPr>
                    <w:framePr w:hSpace="180" w:wrap="around" w:vAnchor="text" w:hAnchor="margin" w:y="106"/>
                    <w:jc w:val="both"/>
                    <w:rPr>
                      <w:rFonts w:ascii="Times New Roman" w:hAnsi="Times New Roman"/>
                    </w:rPr>
                  </w:pPr>
                </w:p>
                <w:p w14:paraId="58EF0321" w14:textId="77777777" w:rsidR="003017C9" w:rsidRPr="003B6B87" w:rsidRDefault="003017C9" w:rsidP="001F721F">
                  <w:pPr>
                    <w:framePr w:hSpace="180" w:wrap="around" w:vAnchor="text" w:hAnchor="margin" w:y="106"/>
                    <w:jc w:val="both"/>
                    <w:rPr>
                      <w:rFonts w:ascii="Times New Roman" w:hAnsi="Times New Roman"/>
                    </w:rPr>
                  </w:pPr>
                </w:p>
                <w:p w14:paraId="6457E7EC"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A5B7973" w14:textId="77777777" w:rsidTr="001A45E2">
              <w:tc>
                <w:tcPr>
                  <w:tcW w:w="8940" w:type="dxa"/>
                  <w:tcBorders>
                    <w:bottom w:val="single" w:sz="4" w:space="0" w:color="auto"/>
                  </w:tcBorders>
                  <w:shd w:val="clear" w:color="auto" w:fill="E7E6E6" w:themeFill="background2"/>
                </w:tcPr>
                <w:p w14:paraId="2C2C49E5" w14:textId="0BAF813F"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3A1B9788" w14:textId="77777777" w:rsidR="003017C9" w:rsidRPr="003B6B87" w:rsidRDefault="003017C9" w:rsidP="001F721F">
                  <w:pPr>
                    <w:framePr w:hSpace="180" w:wrap="around" w:vAnchor="text" w:hAnchor="margin" w:y="106"/>
                    <w:jc w:val="both"/>
                    <w:rPr>
                      <w:rFonts w:ascii="Times New Roman" w:hAnsi="Times New Roman"/>
                    </w:rPr>
                  </w:pPr>
                </w:p>
                <w:p w14:paraId="4F90FEDE" w14:textId="77777777" w:rsidR="003017C9" w:rsidRPr="003B6B87" w:rsidRDefault="003017C9" w:rsidP="001F721F">
                  <w:pPr>
                    <w:framePr w:hSpace="180" w:wrap="around" w:vAnchor="text" w:hAnchor="margin" w:y="106"/>
                    <w:jc w:val="both"/>
                    <w:rPr>
                      <w:rFonts w:ascii="Times New Roman" w:hAnsi="Times New Roman"/>
                    </w:rPr>
                  </w:pPr>
                </w:p>
                <w:p w14:paraId="088E68E9"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1145602" w14:textId="77777777" w:rsidTr="001A45E2">
              <w:tc>
                <w:tcPr>
                  <w:tcW w:w="8940" w:type="dxa"/>
                  <w:tcBorders>
                    <w:top w:val="single" w:sz="4" w:space="0" w:color="auto"/>
                    <w:left w:val="nil"/>
                    <w:bottom w:val="nil"/>
                    <w:right w:val="nil"/>
                  </w:tcBorders>
                  <w:shd w:val="clear" w:color="auto" w:fill="auto"/>
                </w:tcPr>
                <w:p w14:paraId="024F2392"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74344685" w14:textId="77777777" w:rsidR="003017C9" w:rsidRPr="00033FE5" w:rsidRDefault="003017C9" w:rsidP="001A45E2">
            <w:pPr>
              <w:jc w:val="both"/>
              <w:rPr>
                <w:rFonts w:ascii="Times New Roman" w:hAnsi="Times New Roman"/>
              </w:rPr>
            </w:pPr>
          </w:p>
        </w:tc>
      </w:tr>
      <w:tr w:rsidR="003017C9" w:rsidRPr="00033FE5" w14:paraId="1789C615" w14:textId="77777777" w:rsidTr="001A45E2">
        <w:trPr>
          <w:trHeight w:val="929"/>
        </w:trPr>
        <w:tc>
          <w:tcPr>
            <w:tcW w:w="817" w:type="dxa"/>
          </w:tcPr>
          <w:p w14:paraId="658C29DC" w14:textId="77777777" w:rsidR="003017C9" w:rsidRDefault="003017C9" w:rsidP="001A45E2">
            <w:pPr>
              <w:jc w:val="right"/>
              <w:rPr>
                <w:rFonts w:ascii="Times New Roman" w:hAnsi="Times New Roman"/>
              </w:rPr>
            </w:pPr>
            <w:r>
              <w:rPr>
                <w:rFonts w:ascii="Times New Roman" w:hAnsi="Times New Roman"/>
              </w:rPr>
              <w:t>12.2</w:t>
            </w:r>
          </w:p>
          <w:p w14:paraId="4D2ED58E" w14:textId="77777777" w:rsidR="003017C9" w:rsidRDefault="003017C9" w:rsidP="001A45E2">
            <w:pPr>
              <w:jc w:val="both"/>
              <w:rPr>
                <w:rFonts w:ascii="Times New Roman" w:hAnsi="Times New Roman"/>
                <w:b/>
              </w:rPr>
            </w:pPr>
          </w:p>
        </w:tc>
        <w:tc>
          <w:tcPr>
            <w:tcW w:w="9029" w:type="dxa"/>
          </w:tcPr>
          <w:p w14:paraId="18C3935D"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21F9040B" w14:textId="77777777" w:rsidR="003017C9" w:rsidRPr="00BD012C" w:rsidRDefault="003017C9" w:rsidP="001A45E2">
            <w:pPr>
              <w:jc w:val="both"/>
              <w:rPr>
                <w:rFonts w:ascii="Times New Roman" w:hAnsi="Times New Roman"/>
                <w:b/>
              </w:rPr>
            </w:pPr>
          </w:p>
          <w:p w14:paraId="35C386EF" w14:textId="77777777" w:rsidR="00251CE2" w:rsidRPr="00922343" w:rsidRDefault="006D2F62" w:rsidP="00251CE2">
            <w:pPr>
              <w:ind w:left="720"/>
              <w:rPr>
                <w:rFonts w:ascii="Times New Roman" w:hAnsi="Times New Roman"/>
              </w:rPr>
            </w:pPr>
            <w:sdt>
              <w:sdtPr>
                <w:rPr>
                  <w:rFonts w:ascii="Times New Roman" w:hAnsi="Times New Roman"/>
                </w:rPr>
                <w:id w:val="-527646623"/>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Fully implemented </w:t>
            </w:r>
          </w:p>
          <w:p w14:paraId="291C4675" w14:textId="26BCC6B6" w:rsidR="00251CE2" w:rsidRPr="00922343" w:rsidRDefault="006D2F62" w:rsidP="00251CE2">
            <w:pPr>
              <w:ind w:left="720"/>
              <w:rPr>
                <w:rFonts w:ascii="Times New Roman" w:hAnsi="Times New Roman"/>
              </w:rPr>
            </w:pPr>
            <w:sdt>
              <w:sdtPr>
                <w:rPr>
                  <w:rFonts w:ascii="Times New Roman" w:hAnsi="Times New Roman"/>
                </w:rPr>
                <w:id w:val="-1191139950"/>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w:t>
            </w:r>
            <w:r w:rsidR="00B7251D">
              <w:rPr>
                <w:rFonts w:ascii="Times New Roman" w:hAnsi="Times New Roman"/>
              </w:rPr>
              <w:t>Broad</w:t>
            </w:r>
            <w:r w:rsidR="00251CE2" w:rsidRPr="00922343">
              <w:rPr>
                <w:rFonts w:ascii="Times New Roman" w:hAnsi="Times New Roman"/>
              </w:rPr>
              <w:t xml:space="preserve">ly implemented </w:t>
            </w:r>
          </w:p>
          <w:p w14:paraId="3CC7C2DB" w14:textId="0596A0E9" w:rsidR="00251CE2" w:rsidRPr="00922343" w:rsidRDefault="006D2F62" w:rsidP="00251CE2">
            <w:pPr>
              <w:ind w:left="720"/>
              <w:rPr>
                <w:rFonts w:ascii="Times New Roman" w:hAnsi="Times New Roman"/>
              </w:rPr>
            </w:pPr>
            <w:sdt>
              <w:sdtPr>
                <w:rPr>
                  <w:rFonts w:ascii="Times New Roman" w:hAnsi="Times New Roman"/>
                </w:rPr>
                <w:id w:val="894858982"/>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w:t>
            </w:r>
            <w:r w:rsidR="00B7251D">
              <w:rPr>
                <w:rFonts w:ascii="Times New Roman" w:hAnsi="Times New Roman"/>
              </w:rPr>
              <w:t>Partly</w:t>
            </w:r>
            <w:r w:rsidR="00251CE2" w:rsidRPr="00922343">
              <w:rPr>
                <w:rFonts w:ascii="Times New Roman" w:hAnsi="Times New Roman"/>
              </w:rPr>
              <w:t xml:space="preserve"> implemented</w:t>
            </w:r>
          </w:p>
          <w:p w14:paraId="691CE8BE" w14:textId="47F57DEA" w:rsidR="003017C9" w:rsidRPr="001F721F" w:rsidRDefault="006D2F62" w:rsidP="001F721F">
            <w:pPr>
              <w:ind w:left="720"/>
              <w:jc w:val="both"/>
              <w:rPr>
                <w:rFonts w:ascii="Times New Roman" w:hAnsi="Times New Roman"/>
                <w:b/>
              </w:rPr>
            </w:pPr>
            <w:sdt>
              <w:sdtPr>
                <w:rPr>
                  <w:rFonts w:ascii="Times New Roman" w:hAnsi="Times New Roman"/>
                </w:rPr>
                <w:id w:val="-1517384503"/>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Not </w:t>
            </w:r>
            <w:r w:rsidR="00B7251D">
              <w:rPr>
                <w:rFonts w:ascii="Times New Roman" w:hAnsi="Times New Roman"/>
              </w:rPr>
              <w:t>implemented</w:t>
            </w:r>
          </w:p>
          <w:p w14:paraId="1519BD8F" w14:textId="77777777" w:rsidR="003017C9" w:rsidRPr="00033FE5" w:rsidRDefault="003017C9" w:rsidP="001A45E2">
            <w:pPr>
              <w:jc w:val="both"/>
              <w:rPr>
                <w:rFonts w:ascii="Times New Roman" w:hAnsi="Times New Roman"/>
              </w:rPr>
            </w:pPr>
          </w:p>
        </w:tc>
      </w:tr>
    </w:tbl>
    <w:p w14:paraId="1B80D0C6" w14:textId="77777777" w:rsidR="00C83710" w:rsidRPr="003017C9" w:rsidRDefault="00C83710">
      <w:pPr>
        <w:rPr>
          <w:rFonts w:ascii="Times New Roman" w:hAnsi="Times New Roman" w:cs="Times New Roman"/>
        </w:rPr>
      </w:pPr>
    </w:p>
    <w:p w14:paraId="37D5F7CC" w14:textId="77777777" w:rsidR="00C83710" w:rsidRDefault="00C83710">
      <w:pPr>
        <w:rPr>
          <w:rFonts w:ascii="Times New Roman" w:hAnsi="Times New Roman" w:cs="Times New Roman"/>
        </w:rPr>
      </w:pPr>
    </w:p>
    <w:p w14:paraId="26902BF8" w14:textId="77777777" w:rsidR="00C83710" w:rsidRDefault="0068338F" w:rsidP="0018579C">
      <w:pPr>
        <w:pStyle w:val="Style1"/>
      </w:pPr>
      <w:r>
        <w:t>Principle 13</w:t>
      </w:r>
      <w:r w:rsidR="0018579C">
        <w:t>: Timeliness and Punctuality</w:t>
      </w:r>
    </w:p>
    <w:p w14:paraId="03F3A14A" w14:textId="77777777" w:rsidR="00C83710" w:rsidRDefault="0068338F" w:rsidP="0018579C">
      <w:pPr>
        <w:pStyle w:val="Style2"/>
      </w:pPr>
      <w:r w:rsidRPr="0068338F">
        <w:t>European Statistics are released in a timely and punctual manner.</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68338F" w:rsidRPr="00C83710" w14:paraId="77A83DCE" w14:textId="77777777" w:rsidTr="0018579C">
        <w:trPr>
          <w:trHeight w:val="929"/>
        </w:trPr>
        <w:tc>
          <w:tcPr>
            <w:tcW w:w="9846" w:type="dxa"/>
            <w:gridSpan w:val="2"/>
            <w:shd w:val="clear" w:color="auto" w:fill="BDD6EE" w:themeFill="accent1" w:themeFillTint="66"/>
          </w:tcPr>
          <w:p w14:paraId="347F3F58" w14:textId="77777777" w:rsidR="0068338F" w:rsidRDefault="006D2F62" w:rsidP="009B2CFC">
            <w:pPr>
              <w:jc w:val="both"/>
              <w:rPr>
                <w:rFonts w:ascii="Times New Roman" w:hAnsi="Times New Roman"/>
                <w:b/>
              </w:rPr>
            </w:pPr>
            <w:hyperlink r:id="rId77" w:anchor="page=50" w:history="1">
              <w:r w:rsidR="0068338F" w:rsidRPr="00714EFC">
                <w:rPr>
                  <w:rStyle w:val="Hyperlink"/>
                  <w:rFonts w:ascii="Times New Roman" w:hAnsi="Times New Roman"/>
                  <w:b/>
                </w:rPr>
                <w:t>Indicator 13.1:</w:t>
              </w:r>
            </w:hyperlink>
            <w:r w:rsidR="0068338F" w:rsidRPr="00BC2AC9">
              <w:rPr>
                <w:rFonts w:ascii="Times New Roman" w:hAnsi="Times New Roman"/>
                <w:b/>
              </w:rPr>
              <w:t xml:space="preserve"> </w:t>
            </w:r>
          </w:p>
          <w:p w14:paraId="10ADD3EF" w14:textId="77777777" w:rsidR="0068338F" w:rsidRPr="0018579C" w:rsidRDefault="0068338F" w:rsidP="00E56FEA">
            <w:pPr>
              <w:rPr>
                <w:rFonts w:ascii="Times New Roman" w:hAnsi="Times New Roman"/>
                <w:b/>
              </w:rPr>
            </w:pPr>
            <w:r w:rsidRPr="0068338F">
              <w:rPr>
                <w:rFonts w:ascii="Times New Roman" w:hAnsi="Times New Roman"/>
                <w:b/>
              </w:rPr>
              <w:t>Timeliness meets European and other international release standards.</w:t>
            </w:r>
          </w:p>
        </w:tc>
      </w:tr>
      <w:tr w:rsidR="0068338F" w:rsidRPr="0068338F" w14:paraId="15A1D999" w14:textId="77777777" w:rsidTr="0018579C">
        <w:trPr>
          <w:trHeight w:val="929"/>
        </w:trPr>
        <w:tc>
          <w:tcPr>
            <w:tcW w:w="9846" w:type="dxa"/>
            <w:gridSpan w:val="2"/>
            <w:shd w:val="clear" w:color="auto" w:fill="BDD6EE" w:themeFill="accent1" w:themeFillTint="66"/>
          </w:tcPr>
          <w:p w14:paraId="0C57FAB4" w14:textId="77777777" w:rsidR="0068338F" w:rsidRDefault="006D2F62" w:rsidP="009B2CFC">
            <w:pPr>
              <w:jc w:val="both"/>
              <w:rPr>
                <w:rFonts w:ascii="Times New Roman" w:hAnsi="Times New Roman"/>
                <w:b/>
              </w:rPr>
            </w:pPr>
            <w:hyperlink r:id="rId78" w:anchor="page=50" w:history="1">
              <w:r w:rsidR="0068338F" w:rsidRPr="00022861">
                <w:rPr>
                  <w:rStyle w:val="Hyperlink"/>
                  <w:rFonts w:ascii="Times New Roman" w:hAnsi="Times New Roman"/>
                  <w:b/>
                </w:rPr>
                <w:t>Indicator 13.2:</w:t>
              </w:r>
            </w:hyperlink>
            <w:r w:rsidR="0068338F" w:rsidRPr="00BC2AC9">
              <w:rPr>
                <w:rFonts w:ascii="Times New Roman" w:hAnsi="Times New Roman"/>
                <w:b/>
              </w:rPr>
              <w:t xml:space="preserve"> </w:t>
            </w:r>
          </w:p>
          <w:p w14:paraId="26399067" w14:textId="77777777" w:rsidR="0068338F" w:rsidRDefault="0068338F" w:rsidP="009B2CFC">
            <w:pPr>
              <w:rPr>
                <w:rFonts w:ascii="Times New Roman" w:hAnsi="Times New Roman"/>
                <w:b/>
              </w:rPr>
            </w:pPr>
            <w:r w:rsidRPr="0068338F">
              <w:rPr>
                <w:rFonts w:ascii="Times New Roman" w:hAnsi="Times New Roman"/>
                <w:b/>
              </w:rPr>
              <w:t>A standard daily time for the release of European Statistics is made public.</w:t>
            </w:r>
          </w:p>
          <w:p w14:paraId="09657E10" w14:textId="77777777" w:rsidR="0068338F" w:rsidRPr="00E56FEA" w:rsidRDefault="0068338F" w:rsidP="00E56FEA">
            <w:pPr>
              <w:rPr>
                <w:rFonts w:ascii="Times New Roman" w:hAnsi="Times New Roman"/>
                <w:sz w:val="18"/>
                <w:szCs w:val="18"/>
              </w:rPr>
            </w:pPr>
          </w:p>
        </w:tc>
      </w:tr>
      <w:tr w:rsidR="0068338F" w:rsidRPr="0068338F" w14:paraId="70D54FF0" w14:textId="77777777" w:rsidTr="0018579C">
        <w:trPr>
          <w:trHeight w:val="929"/>
        </w:trPr>
        <w:tc>
          <w:tcPr>
            <w:tcW w:w="9846" w:type="dxa"/>
            <w:gridSpan w:val="2"/>
            <w:shd w:val="clear" w:color="auto" w:fill="BDD6EE" w:themeFill="accent1" w:themeFillTint="66"/>
          </w:tcPr>
          <w:p w14:paraId="7D257561" w14:textId="77777777" w:rsidR="0068338F" w:rsidRDefault="006D2F62" w:rsidP="009B2CFC">
            <w:pPr>
              <w:jc w:val="both"/>
              <w:rPr>
                <w:rFonts w:ascii="Times New Roman" w:hAnsi="Times New Roman"/>
                <w:b/>
              </w:rPr>
            </w:pPr>
            <w:hyperlink r:id="rId79" w:anchor="page=50" w:history="1">
              <w:r w:rsidR="0068338F" w:rsidRPr="00022861">
                <w:rPr>
                  <w:rStyle w:val="Hyperlink"/>
                  <w:rFonts w:ascii="Times New Roman" w:hAnsi="Times New Roman"/>
                  <w:b/>
                </w:rPr>
                <w:t>Indicator 13.3:</w:t>
              </w:r>
            </w:hyperlink>
            <w:r w:rsidR="0068338F" w:rsidRPr="00BC2AC9">
              <w:rPr>
                <w:rFonts w:ascii="Times New Roman" w:hAnsi="Times New Roman"/>
                <w:b/>
              </w:rPr>
              <w:t xml:space="preserve"> </w:t>
            </w:r>
          </w:p>
          <w:p w14:paraId="2115104A" w14:textId="77777777" w:rsidR="0068338F" w:rsidRDefault="0068338F" w:rsidP="009B2CFC">
            <w:pPr>
              <w:rPr>
                <w:rFonts w:ascii="Times New Roman" w:hAnsi="Times New Roman"/>
                <w:b/>
              </w:rPr>
            </w:pPr>
            <w:r w:rsidRPr="0068338F">
              <w:rPr>
                <w:rFonts w:ascii="Times New Roman" w:hAnsi="Times New Roman"/>
                <w:b/>
              </w:rPr>
              <w:t xml:space="preserve">The periodicity of statistics </w:t>
            </w:r>
            <w:proofErr w:type="gramStart"/>
            <w:r w:rsidRPr="0068338F">
              <w:rPr>
                <w:rFonts w:ascii="Times New Roman" w:hAnsi="Times New Roman"/>
                <w:b/>
              </w:rPr>
              <w:t>takes into account</w:t>
            </w:r>
            <w:proofErr w:type="gramEnd"/>
            <w:r w:rsidRPr="0068338F">
              <w:rPr>
                <w:rFonts w:ascii="Times New Roman" w:hAnsi="Times New Roman"/>
                <w:b/>
              </w:rPr>
              <w:t xml:space="preserve"> user requirements as much as possible.</w:t>
            </w:r>
          </w:p>
          <w:p w14:paraId="401E98B6" w14:textId="77777777" w:rsidR="0068338F" w:rsidRPr="00E56FEA" w:rsidRDefault="0068338F" w:rsidP="00E56FEA">
            <w:pPr>
              <w:rPr>
                <w:rFonts w:ascii="Times New Roman" w:hAnsi="Times New Roman"/>
                <w:sz w:val="18"/>
                <w:szCs w:val="18"/>
              </w:rPr>
            </w:pPr>
          </w:p>
        </w:tc>
      </w:tr>
      <w:tr w:rsidR="0068338F" w:rsidRPr="0068338F" w14:paraId="2F111620" w14:textId="77777777" w:rsidTr="0018579C">
        <w:trPr>
          <w:trHeight w:val="929"/>
        </w:trPr>
        <w:tc>
          <w:tcPr>
            <w:tcW w:w="9846" w:type="dxa"/>
            <w:gridSpan w:val="2"/>
            <w:shd w:val="clear" w:color="auto" w:fill="BDD6EE" w:themeFill="accent1" w:themeFillTint="66"/>
          </w:tcPr>
          <w:p w14:paraId="42689184" w14:textId="77777777" w:rsidR="0068338F" w:rsidRDefault="006D2F62" w:rsidP="009B2CFC">
            <w:pPr>
              <w:jc w:val="both"/>
              <w:rPr>
                <w:rFonts w:ascii="Times New Roman" w:hAnsi="Times New Roman"/>
                <w:b/>
              </w:rPr>
            </w:pPr>
            <w:hyperlink r:id="rId80" w:anchor="page=51" w:history="1">
              <w:r w:rsidR="0068338F" w:rsidRPr="00022861">
                <w:rPr>
                  <w:rStyle w:val="Hyperlink"/>
                  <w:rFonts w:ascii="Times New Roman" w:hAnsi="Times New Roman"/>
                  <w:b/>
                </w:rPr>
                <w:t>Indicator 13.4:</w:t>
              </w:r>
            </w:hyperlink>
            <w:r w:rsidR="0068338F" w:rsidRPr="00BC2AC9">
              <w:rPr>
                <w:rFonts w:ascii="Times New Roman" w:hAnsi="Times New Roman"/>
                <w:b/>
              </w:rPr>
              <w:t xml:space="preserve"> </w:t>
            </w:r>
          </w:p>
          <w:p w14:paraId="40A33B03" w14:textId="77777777" w:rsidR="0068338F" w:rsidRDefault="0068338F" w:rsidP="009B2CFC">
            <w:pPr>
              <w:rPr>
                <w:rFonts w:ascii="Times New Roman" w:hAnsi="Times New Roman"/>
                <w:b/>
              </w:rPr>
            </w:pPr>
            <w:r w:rsidRPr="0068338F">
              <w:rPr>
                <w:rFonts w:ascii="Times New Roman" w:hAnsi="Times New Roman"/>
                <w:b/>
              </w:rPr>
              <w:t xml:space="preserve">Divergence from the dissemination time schedule is </w:t>
            </w:r>
            <w:proofErr w:type="spellStart"/>
            <w:r w:rsidRPr="0068338F">
              <w:rPr>
                <w:rFonts w:ascii="Times New Roman" w:hAnsi="Times New Roman"/>
                <w:b/>
              </w:rPr>
              <w:t>publicised</w:t>
            </w:r>
            <w:proofErr w:type="spellEnd"/>
            <w:r w:rsidRPr="0068338F">
              <w:rPr>
                <w:rFonts w:ascii="Times New Roman" w:hAnsi="Times New Roman"/>
                <w:b/>
              </w:rPr>
              <w:t xml:space="preserve"> in advance, explained and a new release date set.</w:t>
            </w:r>
          </w:p>
          <w:p w14:paraId="511BB58F" w14:textId="77777777" w:rsidR="0068338F" w:rsidRPr="00E56FEA" w:rsidRDefault="0068338F" w:rsidP="00E56FEA">
            <w:pPr>
              <w:rPr>
                <w:rFonts w:ascii="Times New Roman" w:hAnsi="Times New Roman"/>
                <w:sz w:val="18"/>
                <w:szCs w:val="18"/>
              </w:rPr>
            </w:pPr>
          </w:p>
        </w:tc>
      </w:tr>
      <w:tr w:rsidR="0068338F" w:rsidRPr="0068338F" w14:paraId="71DB814A" w14:textId="77777777" w:rsidTr="0018579C">
        <w:trPr>
          <w:trHeight w:val="929"/>
        </w:trPr>
        <w:tc>
          <w:tcPr>
            <w:tcW w:w="9846" w:type="dxa"/>
            <w:gridSpan w:val="2"/>
            <w:shd w:val="clear" w:color="auto" w:fill="BDD6EE" w:themeFill="accent1" w:themeFillTint="66"/>
          </w:tcPr>
          <w:p w14:paraId="3D8AA809" w14:textId="77777777" w:rsidR="0068338F" w:rsidRDefault="006D2F62" w:rsidP="009B2CFC">
            <w:pPr>
              <w:jc w:val="both"/>
              <w:rPr>
                <w:rFonts w:ascii="Times New Roman" w:hAnsi="Times New Roman"/>
                <w:b/>
              </w:rPr>
            </w:pPr>
            <w:hyperlink r:id="rId81" w:anchor="page=51" w:history="1">
              <w:r w:rsidR="0068338F" w:rsidRPr="00022861">
                <w:rPr>
                  <w:rStyle w:val="Hyperlink"/>
                  <w:rFonts w:ascii="Times New Roman" w:hAnsi="Times New Roman"/>
                  <w:b/>
                </w:rPr>
                <w:t>Indicator 13.5:</w:t>
              </w:r>
            </w:hyperlink>
            <w:r w:rsidR="0068338F" w:rsidRPr="00BC2AC9">
              <w:rPr>
                <w:rFonts w:ascii="Times New Roman" w:hAnsi="Times New Roman"/>
                <w:b/>
              </w:rPr>
              <w:t xml:space="preserve"> </w:t>
            </w:r>
          </w:p>
          <w:p w14:paraId="0B5D3604" w14:textId="77777777" w:rsidR="0068338F" w:rsidRDefault="0068338F" w:rsidP="009B2CFC">
            <w:pPr>
              <w:rPr>
                <w:rFonts w:ascii="Times New Roman" w:hAnsi="Times New Roman"/>
                <w:b/>
              </w:rPr>
            </w:pPr>
            <w:r w:rsidRPr="0068338F">
              <w:rPr>
                <w:rFonts w:ascii="Times New Roman" w:hAnsi="Times New Roman"/>
                <w:b/>
              </w:rPr>
              <w:t>Preliminary results of acceptable aggregate accuracy and reliability can be released when considered useful.</w:t>
            </w:r>
          </w:p>
          <w:p w14:paraId="11EDFBA4" w14:textId="77777777" w:rsidR="0068338F" w:rsidRPr="00E56FEA" w:rsidRDefault="0068338F" w:rsidP="00E56FEA">
            <w:pPr>
              <w:rPr>
                <w:rFonts w:ascii="Times New Roman" w:hAnsi="Times New Roman"/>
                <w:sz w:val="18"/>
                <w:szCs w:val="18"/>
              </w:rPr>
            </w:pPr>
          </w:p>
        </w:tc>
      </w:tr>
      <w:tr w:rsidR="003017C9" w:rsidRPr="00033FE5" w14:paraId="72B8F855" w14:textId="77777777" w:rsidTr="001A45E2">
        <w:trPr>
          <w:trHeight w:val="929"/>
        </w:trPr>
        <w:tc>
          <w:tcPr>
            <w:tcW w:w="817" w:type="dxa"/>
          </w:tcPr>
          <w:p w14:paraId="0CFBF55D" w14:textId="77777777" w:rsidR="003017C9" w:rsidRDefault="003017C9" w:rsidP="001A45E2">
            <w:pPr>
              <w:jc w:val="right"/>
              <w:rPr>
                <w:rFonts w:ascii="Times New Roman" w:hAnsi="Times New Roman"/>
              </w:rPr>
            </w:pPr>
            <w:r>
              <w:rPr>
                <w:rFonts w:ascii="Times New Roman" w:hAnsi="Times New Roman"/>
              </w:rPr>
              <w:t>13.1</w:t>
            </w:r>
          </w:p>
          <w:p w14:paraId="39009F77" w14:textId="77777777" w:rsidR="003017C9" w:rsidRDefault="003017C9" w:rsidP="001A45E2">
            <w:pPr>
              <w:jc w:val="both"/>
              <w:rPr>
                <w:rFonts w:ascii="Times New Roman" w:hAnsi="Times New Roman"/>
                <w:b/>
              </w:rPr>
            </w:pPr>
          </w:p>
        </w:tc>
        <w:tc>
          <w:tcPr>
            <w:tcW w:w="9029" w:type="dxa"/>
          </w:tcPr>
          <w:p w14:paraId="67F27849" w14:textId="03026BCE"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(13.1-13.5)</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2588E085" w14:textId="6AA29662" w:rsidR="00251CE2" w:rsidRPr="00BD012C" w:rsidRDefault="00251CE2" w:rsidP="00B7251D">
            <w:pPr>
              <w:jc w:val="both"/>
              <w:rPr>
                <w:rFonts w:ascii="Times New Roman" w:hAnsi="Times New Roman"/>
                <w:b/>
              </w:rPr>
            </w:pPr>
          </w:p>
          <w:p w14:paraId="5BFD837A"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524318D3" w14:textId="77777777" w:rsidTr="001A45E2">
              <w:tc>
                <w:tcPr>
                  <w:tcW w:w="8940" w:type="dxa"/>
                  <w:shd w:val="clear" w:color="auto" w:fill="E7E6E6" w:themeFill="background2"/>
                </w:tcPr>
                <w:p w14:paraId="27A9BBEF"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359B86C8" w14:textId="77777777" w:rsidR="003017C9" w:rsidRPr="003B6B87" w:rsidRDefault="003017C9" w:rsidP="001F721F">
                  <w:pPr>
                    <w:framePr w:hSpace="180" w:wrap="around" w:vAnchor="text" w:hAnchor="margin" w:y="106"/>
                    <w:jc w:val="both"/>
                    <w:rPr>
                      <w:rFonts w:ascii="Times New Roman" w:hAnsi="Times New Roman"/>
                    </w:rPr>
                  </w:pPr>
                </w:p>
                <w:p w14:paraId="2A8E8105" w14:textId="77777777" w:rsidR="003017C9" w:rsidRPr="003B6B87" w:rsidRDefault="003017C9" w:rsidP="001F721F">
                  <w:pPr>
                    <w:framePr w:hSpace="180" w:wrap="around" w:vAnchor="text" w:hAnchor="margin" w:y="106"/>
                    <w:jc w:val="both"/>
                    <w:rPr>
                      <w:rFonts w:ascii="Times New Roman" w:hAnsi="Times New Roman"/>
                    </w:rPr>
                  </w:pPr>
                </w:p>
                <w:p w14:paraId="37F878E7"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1C27737" w14:textId="77777777" w:rsidTr="001A45E2">
              <w:tc>
                <w:tcPr>
                  <w:tcW w:w="8940" w:type="dxa"/>
                  <w:shd w:val="clear" w:color="auto" w:fill="E7E6E6" w:themeFill="background2"/>
                </w:tcPr>
                <w:p w14:paraId="731C277F"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1A2432F8" w14:textId="77777777" w:rsidR="003017C9" w:rsidRPr="003B6B87" w:rsidRDefault="003017C9" w:rsidP="001F721F">
                  <w:pPr>
                    <w:framePr w:hSpace="180" w:wrap="around" w:vAnchor="text" w:hAnchor="margin" w:y="106"/>
                    <w:jc w:val="both"/>
                    <w:rPr>
                      <w:rFonts w:ascii="Times New Roman" w:hAnsi="Times New Roman"/>
                    </w:rPr>
                  </w:pPr>
                </w:p>
                <w:p w14:paraId="79C40312" w14:textId="77777777" w:rsidR="003017C9" w:rsidRPr="003B6B87" w:rsidRDefault="003017C9" w:rsidP="001F721F">
                  <w:pPr>
                    <w:framePr w:hSpace="180" w:wrap="around" w:vAnchor="text" w:hAnchor="margin" w:y="106"/>
                    <w:jc w:val="both"/>
                    <w:rPr>
                      <w:rFonts w:ascii="Times New Roman" w:hAnsi="Times New Roman"/>
                    </w:rPr>
                  </w:pPr>
                </w:p>
                <w:p w14:paraId="6FB6C578"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001BB02F" w14:textId="77777777" w:rsidTr="001A45E2">
              <w:tc>
                <w:tcPr>
                  <w:tcW w:w="8940" w:type="dxa"/>
                  <w:tcBorders>
                    <w:bottom w:val="single" w:sz="4" w:space="0" w:color="auto"/>
                  </w:tcBorders>
                  <w:shd w:val="clear" w:color="auto" w:fill="E7E6E6" w:themeFill="background2"/>
                </w:tcPr>
                <w:p w14:paraId="2C64651A" w14:textId="6E88D26E"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22877468" w14:textId="77777777" w:rsidR="003017C9" w:rsidRPr="003B6B87" w:rsidRDefault="003017C9" w:rsidP="001F721F">
                  <w:pPr>
                    <w:framePr w:hSpace="180" w:wrap="around" w:vAnchor="text" w:hAnchor="margin" w:y="106"/>
                    <w:jc w:val="both"/>
                    <w:rPr>
                      <w:rFonts w:ascii="Times New Roman" w:hAnsi="Times New Roman"/>
                    </w:rPr>
                  </w:pPr>
                </w:p>
                <w:p w14:paraId="41898B14" w14:textId="77777777" w:rsidR="003017C9" w:rsidRPr="003B6B87" w:rsidRDefault="003017C9" w:rsidP="001F721F">
                  <w:pPr>
                    <w:framePr w:hSpace="180" w:wrap="around" w:vAnchor="text" w:hAnchor="margin" w:y="106"/>
                    <w:jc w:val="both"/>
                    <w:rPr>
                      <w:rFonts w:ascii="Times New Roman" w:hAnsi="Times New Roman"/>
                    </w:rPr>
                  </w:pPr>
                </w:p>
                <w:p w14:paraId="54A95B2D"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33CAE472" w14:textId="77777777" w:rsidTr="001A45E2">
              <w:tc>
                <w:tcPr>
                  <w:tcW w:w="8940" w:type="dxa"/>
                  <w:tcBorders>
                    <w:top w:val="single" w:sz="4" w:space="0" w:color="auto"/>
                    <w:left w:val="nil"/>
                    <w:bottom w:val="nil"/>
                    <w:right w:val="nil"/>
                  </w:tcBorders>
                  <w:shd w:val="clear" w:color="auto" w:fill="auto"/>
                </w:tcPr>
                <w:p w14:paraId="41429E97"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09AAA642" w14:textId="77777777" w:rsidR="003017C9" w:rsidRPr="00033FE5" w:rsidRDefault="003017C9" w:rsidP="001A45E2">
            <w:pPr>
              <w:jc w:val="both"/>
              <w:rPr>
                <w:rFonts w:ascii="Times New Roman" w:hAnsi="Times New Roman"/>
              </w:rPr>
            </w:pPr>
          </w:p>
        </w:tc>
      </w:tr>
      <w:tr w:rsidR="003017C9" w:rsidRPr="00033FE5" w14:paraId="1ABD2AC4" w14:textId="77777777" w:rsidTr="001A45E2">
        <w:trPr>
          <w:trHeight w:val="929"/>
        </w:trPr>
        <w:tc>
          <w:tcPr>
            <w:tcW w:w="817" w:type="dxa"/>
          </w:tcPr>
          <w:p w14:paraId="3D1BC439" w14:textId="77777777" w:rsidR="003017C9" w:rsidRDefault="003017C9" w:rsidP="001A45E2">
            <w:pPr>
              <w:jc w:val="right"/>
              <w:rPr>
                <w:rFonts w:ascii="Times New Roman" w:hAnsi="Times New Roman"/>
              </w:rPr>
            </w:pPr>
            <w:r>
              <w:rPr>
                <w:rFonts w:ascii="Times New Roman" w:hAnsi="Times New Roman"/>
              </w:rPr>
              <w:t>13.2</w:t>
            </w:r>
          </w:p>
          <w:p w14:paraId="6D43958C" w14:textId="77777777" w:rsidR="003017C9" w:rsidRDefault="003017C9" w:rsidP="001A45E2">
            <w:pPr>
              <w:jc w:val="both"/>
              <w:rPr>
                <w:rFonts w:ascii="Times New Roman" w:hAnsi="Times New Roman"/>
                <w:b/>
              </w:rPr>
            </w:pPr>
          </w:p>
        </w:tc>
        <w:tc>
          <w:tcPr>
            <w:tcW w:w="9029" w:type="dxa"/>
          </w:tcPr>
          <w:p w14:paraId="54CD09B4"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58FA2351" w14:textId="77777777" w:rsidR="003017C9" w:rsidRPr="00BD012C" w:rsidRDefault="003017C9" w:rsidP="001A45E2">
            <w:pPr>
              <w:jc w:val="both"/>
              <w:rPr>
                <w:rFonts w:ascii="Times New Roman" w:hAnsi="Times New Roman"/>
                <w:b/>
              </w:rPr>
            </w:pPr>
          </w:p>
          <w:p w14:paraId="4B68B9E1" w14:textId="77777777" w:rsidR="00251CE2" w:rsidRPr="00922343" w:rsidRDefault="006D2F62" w:rsidP="00251CE2">
            <w:pPr>
              <w:ind w:left="720"/>
              <w:rPr>
                <w:rFonts w:ascii="Times New Roman" w:hAnsi="Times New Roman"/>
              </w:rPr>
            </w:pPr>
            <w:sdt>
              <w:sdtPr>
                <w:rPr>
                  <w:rFonts w:ascii="Times New Roman" w:hAnsi="Times New Roman"/>
                </w:rPr>
                <w:id w:val="293720608"/>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Fully implemented </w:t>
            </w:r>
          </w:p>
          <w:p w14:paraId="0BAFBF2A" w14:textId="2D520FA2" w:rsidR="00251CE2" w:rsidRPr="00922343" w:rsidRDefault="006D2F62" w:rsidP="00251CE2">
            <w:pPr>
              <w:ind w:left="720"/>
              <w:rPr>
                <w:rFonts w:ascii="Times New Roman" w:hAnsi="Times New Roman"/>
              </w:rPr>
            </w:pPr>
            <w:sdt>
              <w:sdtPr>
                <w:rPr>
                  <w:rFonts w:ascii="Times New Roman" w:hAnsi="Times New Roman"/>
                </w:rPr>
                <w:id w:val="-1863130668"/>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w:t>
            </w:r>
            <w:r w:rsidR="00B7251D">
              <w:rPr>
                <w:rFonts w:ascii="Times New Roman" w:hAnsi="Times New Roman"/>
              </w:rPr>
              <w:t>Broadl</w:t>
            </w:r>
            <w:r w:rsidR="00251CE2" w:rsidRPr="00922343">
              <w:rPr>
                <w:rFonts w:ascii="Times New Roman" w:hAnsi="Times New Roman"/>
              </w:rPr>
              <w:t xml:space="preserve">y implemented </w:t>
            </w:r>
          </w:p>
          <w:p w14:paraId="70455A3D" w14:textId="66C7BB9D" w:rsidR="00251CE2" w:rsidRPr="00922343" w:rsidRDefault="006D2F62" w:rsidP="00251CE2">
            <w:pPr>
              <w:ind w:left="720"/>
              <w:rPr>
                <w:rFonts w:ascii="Times New Roman" w:hAnsi="Times New Roman"/>
              </w:rPr>
            </w:pPr>
            <w:sdt>
              <w:sdtPr>
                <w:rPr>
                  <w:rFonts w:ascii="Times New Roman" w:hAnsi="Times New Roman"/>
                </w:rPr>
                <w:id w:val="-390426043"/>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w:t>
            </w:r>
            <w:r w:rsidR="00B7251D">
              <w:rPr>
                <w:rFonts w:ascii="Times New Roman" w:hAnsi="Times New Roman"/>
              </w:rPr>
              <w:t>Partly</w:t>
            </w:r>
            <w:r w:rsidR="00251CE2" w:rsidRPr="00922343">
              <w:rPr>
                <w:rFonts w:ascii="Times New Roman" w:hAnsi="Times New Roman"/>
              </w:rPr>
              <w:t xml:space="preserve"> implemented</w:t>
            </w:r>
          </w:p>
          <w:p w14:paraId="0F29CDF8" w14:textId="406F4CFC" w:rsidR="003017C9" w:rsidRPr="001F721F" w:rsidRDefault="006D2F62" w:rsidP="001F721F">
            <w:pPr>
              <w:ind w:left="720"/>
              <w:jc w:val="both"/>
              <w:rPr>
                <w:rFonts w:ascii="Times New Roman" w:hAnsi="Times New Roman"/>
                <w:b/>
              </w:rPr>
            </w:pPr>
            <w:sdt>
              <w:sdtPr>
                <w:rPr>
                  <w:rFonts w:ascii="Times New Roman" w:hAnsi="Times New Roman"/>
                </w:rPr>
                <w:id w:val="-1228063354"/>
                <w14:checkbox>
                  <w14:checked w14:val="0"/>
                  <w14:checkedState w14:val="2612" w14:font="MS Gothic"/>
                  <w14:uncheckedState w14:val="2610" w14:font="MS Gothic"/>
                </w14:checkbox>
              </w:sdtPr>
              <w:sdtEndPr/>
              <w:sdtContent>
                <w:r w:rsidR="00251CE2" w:rsidRPr="00922343">
                  <w:rPr>
                    <w:rFonts w:ascii="Segoe UI Symbol" w:hAnsi="Segoe UI Symbol" w:cs="Segoe UI Symbol"/>
                  </w:rPr>
                  <w:t>☐</w:t>
                </w:r>
              </w:sdtContent>
            </w:sdt>
            <w:r w:rsidR="00251CE2" w:rsidRPr="00922343">
              <w:rPr>
                <w:rFonts w:ascii="Times New Roman" w:hAnsi="Times New Roman"/>
              </w:rPr>
              <w:t xml:space="preserve"> Not </w:t>
            </w:r>
            <w:r w:rsidR="00B7251D">
              <w:rPr>
                <w:rFonts w:ascii="Times New Roman" w:hAnsi="Times New Roman"/>
              </w:rPr>
              <w:t>implemented</w:t>
            </w:r>
          </w:p>
          <w:p w14:paraId="51CF5A04" w14:textId="77777777" w:rsidR="003017C9" w:rsidRPr="00033FE5" w:rsidRDefault="003017C9" w:rsidP="001A45E2">
            <w:pPr>
              <w:jc w:val="both"/>
              <w:rPr>
                <w:rFonts w:ascii="Times New Roman" w:hAnsi="Times New Roman"/>
              </w:rPr>
            </w:pPr>
          </w:p>
        </w:tc>
      </w:tr>
    </w:tbl>
    <w:p w14:paraId="661E567A" w14:textId="77777777" w:rsidR="0068338F" w:rsidRPr="003017C9" w:rsidRDefault="0068338F">
      <w:pPr>
        <w:rPr>
          <w:rFonts w:ascii="Times New Roman" w:hAnsi="Times New Roman" w:cs="Times New Roman"/>
        </w:rPr>
      </w:pPr>
    </w:p>
    <w:p w14:paraId="34E865C8" w14:textId="77777777" w:rsidR="0068338F" w:rsidRDefault="0068338F" w:rsidP="0018579C">
      <w:pPr>
        <w:pStyle w:val="Style1"/>
      </w:pPr>
    </w:p>
    <w:p w14:paraId="52956CDE" w14:textId="77777777" w:rsidR="0068338F" w:rsidRPr="0018579C" w:rsidRDefault="0068338F" w:rsidP="0018579C">
      <w:pPr>
        <w:pStyle w:val="Style1"/>
        <w:rPr>
          <w:lang w:val="en-IE"/>
        </w:rPr>
      </w:pPr>
      <w:r>
        <w:rPr>
          <w:lang w:val="en-IE"/>
        </w:rPr>
        <w:t>Principle 14</w:t>
      </w:r>
      <w:r w:rsidR="0018579C">
        <w:rPr>
          <w:lang w:val="en-IE"/>
        </w:rPr>
        <w:t>: Coherence and Comparability</w:t>
      </w:r>
    </w:p>
    <w:p w14:paraId="497E57DD" w14:textId="77777777" w:rsidR="0068338F" w:rsidRDefault="0068338F" w:rsidP="0018579C">
      <w:pPr>
        <w:pStyle w:val="Style2"/>
      </w:pPr>
      <w:r w:rsidRPr="0068338F">
        <w:t>European Statistics are consistent internally, over time and comparable between regions and countries; it is possible to combine and make joint use of related data from different data sources.</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68338F" w:rsidRPr="0068338F" w14:paraId="550707D5" w14:textId="77777777" w:rsidTr="0018579C">
        <w:trPr>
          <w:trHeight w:val="929"/>
        </w:trPr>
        <w:tc>
          <w:tcPr>
            <w:tcW w:w="9846" w:type="dxa"/>
            <w:gridSpan w:val="2"/>
            <w:shd w:val="clear" w:color="auto" w:fill="BDD6EE" w:themeFill="accent1" w:themeFillTint="66"/>
          </w:tcPr>
          <w:p w14:paraId="0EFDA39D" w14:textId="77777777" w:rsidR="0068338F" w:rsidRDefault="006D2F62" w:rsidP="009B2CFC">
            <w:pPr>
              <w:jc w:val="both"/>
              <w:rPr>
                <w:rFonts w:ascii="Times New Roman" w:hAnsi="Times New Roman"/>
                <w:b/>
              </w:rPr>
            </w:pPr>
            <w:hyperlink r:id="rId82" w:anchor="page=52" w:history="1">
              <w:r w:rsidR="0068338F" w:rsidRPr="00022861">
                <w:rPr>
                  <w:rStyle w:val="Hyperlink"/>
                  <w:rFonts w:ascii="Times New Roman" w:hAnsi="Times New Roman"/>
                  <w:b/>
                </w:rPr>
                <w:t>Indicator 14.1:</w:t>
              </w:r>
            </w:hyperlink>
            <w:r w:rsidR="0068338F" w:rsidRPr="00BC2AC9">
              <w:rPr>
                <w:rFonts w:ascii="Times New Roman" w:hAnsi="Times New Roman"/>
                <w:b/>
              </w:rPr>
              <w:t xml:space="preserve"> </w:t>
            </w:r>
          </w:p>
          <w:p w14:paraId="337A67D9" w14:textId="77777777" w:rsidR="0068338F" w:rsidRPr="0018579C" w:rsidRDefault="0068338F" w:rsidP="009B2CFC">
            <w:pPr>
              <w:rPr>
                <w:rFonts w:ascii="Times New Roman" w:hAnsi="Times New Roman"/>
                <w:b/>
              </w:rPr>
            </w:pPr>
            <w:r w:rsidRPr="0068338F">
              <w:rPr>
                <w:rFonts w:ascii="Times New Roman" w:hAnsi="Times New Roman"/>
                <w:b/>
              </w:rPr>
              <w:t>Statistics are internally coherent and consistent (i.e. arithmetic and accounting identities observed).</w:t>
            </w:r>
          </w:p>
          <w:p w14:paraId="79EEB0F1" w14:textId="77777777" w:rsidR="0068338F" w:rsidRPr="00E56FEA" w:rsidRDefault="0068338F" w:rsidP="00E56FEA">
            <w:pPr>
              <w:rPr>
                <w:rFonts w:ascii="Times New Roman" w:hAnsi="Times New Roman"/>
                <w:sz w:val="18"/>
                <w:szCs w:val="18"/>
              </w:rPr>
            </w:pPr>
          </w:p>
        </w:tc>
      </w:tr>
      <w:tr w:rsidR="0068338F" w:rsidRPr="0068338F" w14:paraId="5F958859" w14:textId="77777777" w:rsidTr="0018579C">
        <w:trPr>
          <w:trHeight w:val="929"/>
        </w:trPr>
        <w:tc>
          <w:tcPr>
            <w:tcW w:w="9846" w:type="dxa"/>
            <w:gridSpan w:val="2"/>
            <w:shd w:val="clear" w:color="auto" w:fill="BDD6EE" w:themeFill="accent1" w:themeFillTint="66"/>
          </w:tcPr>
          <w:p w14:paraId="09C46101" w14:textId="77777777" w:rsidR="0068338F" w:rsidRDefault="006D2F62" w:rsidP="009B2CFC">
            <w:pPr>
              <w:jc w:val="both"/>
              <w:rPr>
                <w:rFonts w:ascii="Times New Roman" w:hAnsi="Times New Roman"/>
                <w:b/>
              </w:rPr>
            </w:pPr>
            <w:hyperlink r:id="rId83" w:anchor="page=52" w:history="1">
              <w:r w:rsidR="0068338F" w:rsidRPr="00022861">
                <w:rPr>
                  <w:rStyle w:val="Hyperlink"/>
                  <w:rFonts w:ascii="Times New Roman" w:hAnsi="Times New Roman"/>
                  <w:b/>
                </w:rPr>
                <w:t>Indicator 14.2:</w:t>
              </w:r>
            </w:hyperlink>
            <w:r w:rsidR="0068338F" w:rsidRPr="00BC2AC9">
              <w:rPr>
                <w:rFonts w:ascii="Times New Roman" w:hAnsi="Times New Roman"/>
                <w:b/>
              </w:rPr>
              <w:t xml:space="preserve"> </w:t>
            </w:r>
          </w:p>
          <w:p w14:paraId="4DCA290C" w14:textId="77777777" w:rsidR="0068338F" w:rsidRPr="00E56FEA" w:rsidRDefault="00E56FEA" w:rsidP="00E56FEA">
            <w:pPr>
              <w:rPr>
                <w:rFonts w:ascii="Times New Roman" w:hAnsi="Times New Roman"/>
                <w:b/>
              </w:rPr>
            </w:pPr>
            <w:r>
              <w:rPr>
                <w:rFonts w:ascii="Times New Roman" w:hAnsi="Times New Roman"/>
                <w:b/>
              </w:rPr>
              <w:t xml:space="preserve">Statistics are comparable over a reasonable </w:t>
            </w:r>
            <w:proofErr w:type="gramStart"/>
            <w:r>
              <w:rPr>
                <w:rFonts w:ascii="Times New Roman" w:hAnsi="Times New Roman"/>
                <w:b/>
              </w:rPr>
              <w:t>period of time</w:t>
            </w:r>
            <w:proofErr w:type="gramEnd"/>
            <w:r>
              <w:rPr>
                <w:rFonts w:ascii="Times New Roman" w:hAnsi="Times New Roman"/>
                <w:b/>
              </w:rPr>
              <w:t>.</w:t>
            </w:r>
          </w:p>
        </w:tc>
      </w:tr>
      <w:tr w:rsidR="0068338F" w:rsidRPr="0068338F" w14:paraId="206C8051" w14:textId="77777777" w:rsidTr="0018579C">
        <w:trPr>
          <w:trHeight w:val="929"/>
        </w:trPr>
        <w:tc>
          <w:tcPr>
            <w:tcW w:w="9846" w:type="dxa"/>
            <w:gridSpan w:val="2"/>
            <w:shd w:val="clear" w:color="auto" w:fill="BDD6EE" w:themeFill="accent1" w:themeFillTint="66"/>
          </w:tcPr>
          <w:p w14:paraId="069CBA1E" w14:textId="77777777" w:rsidR="0068338F" w:rsidRDefault="006D2F62" w:rsidP="009B2CFC">
            <w:pPr>
              <w:jc w:val="both"/>
              <w:rPr>
                <w:rFonts w:ascii="Times New Roman" w:hAnsi="Times New Roman"/>
                <w:b/>
              </w:rPr>
            </w:pPr>
            <w:hyperlink r:id="rId84" w:anchor="page=53" w:history="1">
              <w:r w:rsidR="0068338F" w:rsidRPr="00022861">
                <w:rPr>
                  <w:rStyle w:val="Hyperlink"/>
                  <w:rFonts w:ascii="Times New Roman" w:hAnsi="Times New Roman"/>
                  <w:b/>
                </w:rPr>
                <w:t>Indicator 14.3:</w:t>
              </w:r>
            </w:hyperlink>
            <w:r w:rsidR="0068338F" w:rsidRPr="00BC2AC9">
              <w:rPr>
                <w:rFonts w:ascii="Times New Roman" w:hAnsi="Times New Roman"/>
                <w:b/>
              </w:rPr>
              <w:t xml:space="preserve"> </w:t>
            </w:r>
          </w:p>
          <w:p w14:paraId="459CC712" w14:textId="77777777" w:rsidR="0068338F" w:rsidRDefault="0068338F" w:rsidP="009B2CFC">
            <w:pPr>
              <w:rPr>
                <w:rFonts w:ascii="Times New Roman" w:hAnsi="Times New Roman"/>
                <w:b/>
              </w:rPr>
            </w:pPr>
            <w:r w:rsidRPr="0068338F">
              <w:rPr>
                <w:rFonts w:ascii="Times New Roman" w:hAnsi="Times New Roman"/>
                <w:b/>
              </w:rPr>
              <w:t xml:space="preserve">Statistics are compiled </w:t>
            </w:r>
            <w:proofErr w:type="gramStart"/>
            <w:r w:rsidRPr="0068338F">
              <w:rPr>
                <w:rFonts w:ascii="Times New Roman" w:hAnsi="Times New Roman"/>
                <w:b/>
              </w:rPr>
              <w:t>on the basis of</w:t>
            </w:r>
            <w:proofErr w:type="gramEnd"/>
            <w:r w:rsidRPr="0068338F">
              <w:rPr>
                <w:rFonts w:ascii="Times New Roman" w:hAnsi="Times New Roman"/>
                <w:b/>
              </w:rPr>
              <w:t xml:space="preserve"> common standards with respect to scope, definitions, units and classifications in the different surveys and data sources.</w:t>
            </w:r>
          </w:p>
          <w:p w14:paraId="2A8DE3E5" w14:textId="77777777" w:rsidR="0068338F" w:rsidRPr="00E56FEA" w:rsidRDefault="0068338F" w:rsidP="00E56FEA">
            <w:pPr>
              <w:rPr>
                <w:rFonts w:ascii="Times New Roman" w:hAnsi="Times New Roman"/>
                <w:sz w:val="18"/>
                <w:szCs w:val="18"/>
              </w:rPr>
            </w:pPr>
          </w:p>
        </w:tc>
      </w:tr>
      <w:tr w:rsidR="0068338F" w:rsidRPr="0068338F" w14:paraId="7755AA95" w14:textId="77777777" w:rsidTr="0018579C">
        <w:trPr>
          <w:trHeight w:val="929"/>
        </w:trPr>
        <w:tc>
          <w:tcPr>
            <w:tcW w:w="9846" w:type="dxa"/>
            <w:gridSpan w:val="2"/>
            <w:shd w:val="clear" w:color="auto" w:fill="BDD6EE" w:themeFill="accent1" w:themeFillTint="66"/>
          </w:tcPr>
          <w:p w14:paraId="7D8358C5" w14:textId="77777777" w:rsidR="0068338F" w:rsidRDefault="006D2F62" w:rsidP="009B2CFC">
            <w:pPr>
              <w:jc w:val="both"/>
              <w:rPr>
                <w:rFonts w:ascii="Times New Roman" w:hAnsi="Times New Roman"/>
                <w:b/>
              </w:rPr>
            </w:pPr>
            <w:hyperlink r:id="rId85" w:anchor="page=53" w:history="1">
              <w:r w:rsidR="0068338F" w:rsidRPr="00022861">
                <w:rPr>
                  <w:rStyle w:val="Hyperlink"/>
                  <w:rFonts w:ascii="Times New Roman" w:hAnsi="Times New Roman"/>
                  <w:b/>
                </w:rPr>
                <w:t>Indicator 14.4:</w:t>
              </w:r>
            </w:hyperlink>
            <w:r w:rsidR="0068338F" w:rsidRPr="00BC2AC9">
              <w:rPr>
                <w:rFonts w:ascii="Times New Roman" w:hAnsi="Times New Roman"/>
                <w:b/>
              </w:rPr>
              <w:t xml:space="preserve"> </w:t>
            </w:r>
          </w:p>
          <w:p w14:paraId="32F18A5C" w14:textId="77777777" w:rsidR="0068338F" w:rsidRPr="00E56FEA" w:rsidRDefault="0068338F" w:rsidP="00E56FEA">
            <w:pPr>
              <w:rPr>
                <w:rFonts w:ascii="Times New Roman" w:hAnsi="Times New Roman"/>
                <w:b/>
              </w:rPr>
            </w:pPr>
            <w:r w:rsidRPr="0068338F">
              <w:rPr>
                <w:rFonts w:ascii="Times New Roman" w:hAnsi="Times New Roman"/>
                <w:b/>
              </w:rPr>
              <w:t>Statistics from different data sources and with different periodicity are compared and reconciled.</w:t>
            </w:r>
          </w:p>
        </w:tc>
      </w:tr>
      <w:tr w:rsidR="0068338F" w:rsidRPr="0068338F" w14:paraId="4679A3F7" w14:textId="77777777" w:rsidTr="0018579C">
        <w:trPr>
          <w:trHeight w:val="929"/>
        </w:trPr>
        <w:tc>
          <w:tcPr>
            <w:tcW w:w="9846" w:type="dxa"/>
            <w:gridSpan w:val="2"/>
            <w:shd w:val="clear" w:color="auto" w:fill="BDD6EE" w:themeFill="accent1" w:themeFillTint="66"/>
          </w:tcPr>
          <w:p w14:paraId="2C7E1B0E" w14:textId="77777777" w:rsidR="0068338F" w:rsidRDefault="006D2F62" w:rsidP="009B2CFC">
            <w:pPr>
              <w:jc w:val="both"/>
              <w:rPr>
                <w:rFonts w:ascii="Times New Roman" w:hAnsi="Times New Roman"/>
                <w:b/>
              </w:rPr>
            </w:pPr>
            <w:hyperlink r:id="rId86" w:anchor="page=53" w:history="1">
              <w:r w:rsidR="0068338F" w:rsidRPr="00022861">
                <w:rPr>
                  <w:rStyle w:val="Hyperlink"/>
                  <w:rFonts w:ascii="Times New Roman" w:hAnsi="Times New Roman"/>
                  <w:b/>
                </w:rPr>
                <w:t>Indicator 14.5:</w:t>
              </w:r>
            </w:hyperlink>
            <w:r w:rsidR="0068338F" w:rsidRPr="00BC2AC9">
              <w:rPr>
                <w:rFonts w:ascii="Times New Roman" w:hAnsi="Times New Roman"/>
                <w:b/>
              </w:rPr>
              <w:t xml:space="preserve"> </w:t>
            </w:r>
          </w:p>
          <w:p w14:paraId="7CE0A48D" w14:textId="77777777" w:rsidR="0068338F" w:rsidRDefault="0068338F" w:rsidP="009B2CFC">
            <w:pPr>
              <w:rPr>
                <w:rFonts w:ascii="Times New Roman" w:hAnsi="Times New Roman"/>
                <w:b/>
              </w:rPr>
            </w:pPr>
            <w:r w:rsidRPr="0068338F">
              <w:rPr>
                <w:rFonts w:ascii="Times New Roman" w:hAnsi="Times New Roman"/>
                <w:b/>
              </w:rPr>
              <w:t>Cross-national comparability of the data is ensured within the European Statistical System through periodical exchanges between the European Statistical System and other statistical systems. Methodological studies are carried out in close co-operation between the Member States and Eurostat.</w:t>
            </w:r>
          </w:p>
          <w:p w14:paraId="5115A577" w14:textId="77777777" w:rsidR="0068338F" w:rsidRPr="00E56FEA" w:rsidRDefault="0068338F" w:rsidP="00E56FEA">
            <w:pPr>
              <w:rPr>
                <w:rFonts w:ascii="Times New Roman" w:hAnsi="Times New Roman"/>
                <w:sz w:val="18"/>
                <w:szCs w:val="18"/>
              </w:rPr>
            </w:pPr>
          </w:p>
        </w:tc>
      </w:tr>
      <w:tr w:rsidR="003017C9" w:rsidRPr="00033FE5" w14:paraId="0B72F68B" w14:textId="77777777" w:rsidTr="001A45E2">
        <w:trPr>
          <w:trHeight w:val="929"/>
        </w:trPr>
        <w:tc>
          <w:tcPr>
            <w:tcW w:w="817" w:type="dxa"/>
          </w:tcPr>
          <w:p w14:paraId="43941D7C" w14:textId="77777777" w:rsidR="003017C9" w:rsidRDefault="003017C9" w:rsidP="001A45E2">
            <w:pPr>
              <w:jc w:val="right"/>
              <w:rPr>
                <w:rFonts w:ascii="Times New Roman" w:hAnsi="Times New Roman"/>
              </w:rPr>
            </w:pPr>
            <w:r>
              <w:rPr>
                <w:rFonts w:ascii="Times New Roman" w:hAnsi="Times New Roman"/>
              </w:rPr>
              <w:t>14.1</w:t>
            </w:r>
          </w:p>
          <w:p w14:paraId="243C0753" w14:textId="77777777" w:rsidR="003017C9" w:rsidRDefault="003017C9" w:rsidP="001A45E2">
            <w:pPr>
              <w:jc w:val="both"/>
              <w:rPr>
                <w:rFonts w:ascii="Times New Roman" w:hAnsi="Times New Roman"/>
                <w:b/>
              </w:rPr>
            </w:pPr>
          </w:p>
        </w:tc>
        <w:tc>
          <w:tcPr>
            <w:tcW w:w="9029" w:type="dxa"/>
          </w:tcPr>
          <w:p w14:paraId="2DF1B67F" w14:textId="2019775C"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(14.1-14.5)</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711D0DB5" w14:textId="76E52E59" w:rsidR="00251CE2" w:rsidRPr="00BD012C" w:rsidRDefault="00251CE2" w:rsidP="00B7251D">
            <w:pPr>
              <w:jc w:val="both"/>
              <w:rPr>
                <w:rFonts w:ascii="Times New Roman" w:hAnsi="Times New Roman"/>
                <w:b/>
              </w:rPr>
            </w:pPr>
          </w:p>
          <w:p w14:paraId="2CF2FA95"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092F8267" w14:textId="77777777" w:rsidTr="001A45E2">
              <w:tc>
                <w:tcPr>
                  <w:tcW w:w="8940" w:type="dxa"/>
                  <w:shd w:val="clear" w:color="auto" w:fill="E7E6E6" w:themeFill="background2"/>
                </w:tcPr>
                <w:p w14:paraId="0083F4CF"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61535209" w14:textId="77777777" w:rsidR="003017C9" w:rsidRPr="003B6B87" w:rsidRDefault="003017C9" w:rsidP="001F721F">
                  <w:pPr>
                    <w:framePr w:hSpace="180" w:wrap="around" w:vAnchor="text" w:hAnchor="margin" w:y="106"/>
                    <w:jc w:val="both"/>
                    <w:rPr>
                      <w:rFonts w:ascii="Times New Roman" w:hAnsi="Times New Roman"/>
                    </w:rPr>
                  </w:pPr>
                </w:p>
                <w:p w14:paraId="547EFCE2" w14:textId="77777777" w:rsidR="003017C9" w:rsidRPr="003B6B87" w:rsidRDefault="003017C9" w:rsidP="001F721F">
                  <w:pPr>
                    <w:framePr w:hSpace="180" w:wrap="around" w:vAnchor="text" w:hAnchor="margin" w:y="106"/>
                    <w:jc w:val="both"/>
                    <w:rPr>
                      <w:rFonts w:ascii="Times New Roman" w:hAnsi="Times New Roman"/>
                    </w:rPr>
                  </w:pPr>
                </w:p>
                <w:p w14:paraId="26B858B3"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1EF4CF75" w14:textId="77777777" w:rsidTr="001A45E2">
              <w:tc>
                <w:tcPr>
                  <w:tcW w:w="8940" w:type="dxa"/>
                  <w:shd w:val="clear" w:color="auto" w:fill="E7E6E6" w:themeFill="background2"/>
                </w:tcPr>
                <w:p w14:paraId="7EAA65CF"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6A109F79" w14:textId="77777777" w:rsidR="003017C9" w:rsidRPr="003B6B87" w:rsidRDefault="003017C9" w:rsidP="001F721F">
                  <w:pPr>
                    <w:framePr w:hSpace="180" w:wrap="around" w:vAnchor="text" w:hAnchor="margin" w:y="106"/>
                    <w:jc w:val="both"/>
                    <w:rPr>
                      <w:rFonts w:ascii="Times New Roman" w:hAnsi="Times New Roman"/>
                    </w:rPr>
                  </w:pPr>
                </w:p>
                <w:p w14:paraId="1AC2C6BE" w14:textId="77777777" w:rsidR="003017C9" w:rsidRPr="003B6B87" w:rsidRDefault="003017C9" w:rsidP="001F721F">
                  <w:pPr>
                    <w:framePr w:hSpace="180" w:wrap="around" w:vAnchor="text" w:hAnchor="margin" w:y="106"/>
                    <w:jc w:val="both"/>
                    <w:rPr>
                      <w:rFonts w:ascii="Times New Roman" w:hAnsi="Times New Roman"/>
                    </w:rPr>
                  </w:pPr>
                </w:p>
                <w:p w14:paraId="3D4F1C13"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4B4861FD" w14:textId="77777777" w:rsidTr="001A45E2">
              <w:tc>
                <w:tcPr>
                  <w:tcW w:w="8940" w:type="dxa"/>
                  <w:tcBorders>
                    <w:bottom w:val="single" w:sz="4" w:space="0" w:color="auto"/>
                  </w:tcBorders>
                  <w:shd w:val="clear" w:color="auto" w:fill="E7E6E6" w:themeFill="background2"/>
                </w:tcPr>
                <w:p w14:paraId="30C78B14" w14:textId="7AF342A1"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722F545B" w14:textId="77777777" w:rsidR="003017C9" w:rsidRPr="003B6B87" w:rsidRDefault="003017C9" w:rsidP="001F721F">
                  <w:pPr>
                    <w:framePr w:hSpace="180" w:wrap="around" w:vAnchor="text" w:hAnchor="margin" w:y="106"/>
                    <w:jc w:val="both"/>
                    <w:rPr>
                      <w:rFonts w:ascii="Times New Roman" w:hAnsi="Times New Roman"/>
                    </w:rPr>
                  </w:pPr>
                </w:p>
                <w:p w14:paraId="1CC41BF3" w14:textId="77777777" w:rsidR="003017C9" w:rsidRPr="003B6B87" w:rsidRDefault="003017C9" w:rsidP="001F721F">
                  <w:pPr>
                    <w:framePr w:hSpace="180" w:wrap="around" w:vAnchor="text" w:hAnchor="margin" w:y="106"/>
                    <w:jc w:val="both"/>
                    <w:rPr>
                      <w:rFonts w:ascii="Times New Roman" w:hAnsi="Times New Roman"/>
                    </w:rPr>
                  </w:pPr>
                </w:p>
                <w:p w14:paraId="2A70FA8B"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714548AD" w14:textId="77777777" w:rsidTr="001A45E2">
              <w:tc>
                <w:tcPr>
                  <w:tcW w:w="8940" w:type="dxa"/>
                  <w:tcBorders>
                    <w:top w:val="single" w:sz="4" w:space="0" w:color="auto"/>
                    <w:left w:val="nil"/>
                    <w:bottom w:val="nil"/>
                    <w:right w:val="nil"/>
                  </w:tcBorders>
                  <w:shd w:val="clear" w:color="auto" w:fill="auto"/>
                </w:tcPr>
                <w:p w14:paraId="32E4094B"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0A020B2A" w14:textId="77777777" w:rsidR="003017C9" w:rsidRPr="00033FE5" w:rsidRDefault="003017C9" w:rsidP="001A45E2">
            <w:pPr>
              <w:jc w:val="both"/>
              <w:rPr>
                <w:rFonts w:ascii="Times New Roman" w:hAnsi="Times New Roman"/>
              </w:rPr>
            </w:pPr>
          </w:p>
        </w:tc>
      </w:tr>
      <w:tr w:rsidR="003017C9" w:rsidRPr="00033FE5" w14:paraId="1AD0E907" w14:textId="77777777" w:rsidTr="001A45E2">
        <w:trPr>
          <w:trHeight w:val="929"/>
        </w:trPr>
        <w:tc>
          <w:tcPr>
            <w:tcW w:w="817" w:type="dxa"/>
          </w:tcPr>
          <w:p w14:paraId="5468F362" w14:textId="77777777" w:rsidR="003017C9" w:rsidRDefault="003017C9" w:rsidP="001A45E2">
            <w:pPr>
              <w:jc w:val="right"/>
              <w:rPr>
                <w:rFonts w:ascii="Times New Roman" w:hAnsi="Times New Roman"/>
              </w:rPr>
            </w:pPr>
            <w:r>
              <w:rPr>
                <w:rFonts w:ascii="Times New Roman" w:hAnsi="Times New Roman"/>
              </w:rPr>
              <w:t>14.2</w:t>
            </w:r>
          </w:p>
          <w:p w14:paraId="594DDBFA" w14:textId="77777777" w:rsidR="003017C9" w:rsidRDefault="003017C9" w:rsidP="001A45E2">
            <w:pPr>
              <w:jc w:val="both"/>
              <w:rPr>
                <w:rFonts w:ascii="Times New Roman" w:hAnsi="Times New Roman"/>
                <w:b/>
              </w:rPr>
            </w:pPr>
          </w:p>
        </w:tc>
        <w:tc>
          <w:tcPr>
            <w:tcW w:w="9029" w:type="dxa"/>
          </w:tcPr>
          <w:p w14:paraId="1AFCFCCF"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767B55C1" w14:textId="77777777" w:rsidR="003017C9" w:rsidRPr="00BD012C" w:rsidRDefault="003017C9" w:rsidP="001A45E2">
            <w:pPr>
              <w:jc w:val="both"/>
              <w:rPr>
                <w:rFonts w:ascii="Times New Roman" w:hAnsi="Times New Roman"/>
                <w:b/>
              </w:rPr>
            </w:pPr>
          </w:p>
          <w:p w14:paraId="68BC64FA" w14:textId="77777777" w:rsidR="00F936A6" w:rsidRPr="00922343" w:rsidRDefault="006D2F62" w:rsidP="00F936A6">
            <w:pPr>
              <w:ind w:left="720"/>
              <w:rPr>
                <w:rFonts w:ascii="Times New Roman" w:hAnsi="Times New Roman"/>
              </w:rPr>
            </w:pPr>
            <w:sdt>
              <w:sdtPr>
                <w:rPr>
                  <w:rFonts w:ascii="Times New Roman" w:hAnsi="Times New Roman"/>
                </w:rPr>
                <w:id w:val="-94644698"/>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Fully implemented </w:t>
            </w:r>
          </w:p>
          <w:p w14:paraId="1E7ACCE6" w14:textId="1D0E5416" w:rsidR="00F936A6" w:rsidRPr="00922343" w:rsidRDefault="006D2F62" w:rsidP="00F936A6">
            <w:pPr>
              <w:ind w:left="720"/>
              <w:rPr>
                <w:rFonts w:ascii="Times New Roman" w:hAnsi="Times New Roman"/>
              </w:rPr>
            </w:pPr>
            <w:sdt>
              <w:sdtPr>
                <w:rPr>
                  <w:rFonts w:ascii="Times New Roman" w:hAnsi="Times New Roman"/>
                </w:rPr>
                <w:id w:val="-394359792"/>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w:t>
            </w:r>
            <w:r w:rsidR="00B7251D">
              <w:rPr>
                <w:rFonts w:ascii="Times New Roman" w:hAnsi="Times New Roman"/>
              </w:rPr>
              <w:t>Broadl</w:t>
            </w:r>
            <w:r w:rsidR="00F936A6" w:rsidRPr="00922343">
              <w:rPr>
                <w:rFonts w:ascii="Times New Roman" w:hAnsi="Times New Roman"/>
              </w:rPr>
              <w:t xml:space="preserve">y implemented </w:t>
            </w:r>
          </w:p>
          <w:p w14:paraId="6813539E" w14:textId="0119AED0" w:rsidR="00F936A6" w:rsidRPr="00922343" w:rsidRDefault="006D2F62" w:rsidP="00F936A6">
            <w:pPr>
              <w:ind w:left="720"/>
              <w:rPr>
                <w:rFonts w:ascii="Times New Roman" w:hAnsi="Times New Roman"/>
              </w:rPr>
            </w:pPr>
            <w:sdt>
              <w:sdtPr>
                <w:rPr>
                  <w:rFonts w:ascii="Times New Roman" w:hAnsi="Times New Roman"/>
                </w:rPr>
                <w:id w:val="-1367983575"/>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w:t>
            </w:r>
            <w:r w:rsidR="00B7251D">
              <w:rPr>
                <w:rFonts w:ascii="Times New Roman" w:hAnsi="Times New Roman"/>
              </w:rPr>
              <w:t>Partly</w:t>
            </w:r>
            <w:r w:rsidR="00F936A6" w:rsidRPr="00922343">
              <w:rPr>
                <w:rFonts w:ascii="Times New Roman" w:hAnsi="Times New Roman"/>
              </w:rPr>
              <w:t xml:space="preserve"> implemented</w:t>
            </w:r>
          </w:p>
          <w:p w14:paraId="7495D508" w14:textId="21A7254C" w:rsidR="003017C9" w:rsidRPr="001F721F" w:rsidRDefault="006D2F62" w:rsidP="001F721F">
            <w:pPr>
              <w:ind w:left="720"/>
              <w:jc w:val="both"/>
              <w:rPr>
                <w:rFonts w:ascii="Times New Roman" w:hAnsi="Times New Roman"/>
                <w:b/>
              </w:rPr>
            </w:pPr>
            <w:sdt>
              <w:sdtPr>
                <w:rPr>
                  <w:rFonts w:ascii="Times New Roman" w:hAnsi="Times New Roman"/>
                </w:rPr>
                <w:id w:val="-2129230484"/>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Not </w:t>
            </w:r>
            <w:r w:rsidR="00B7251D">
              <w:rPr>
                <w:rFonts w:ascii="Times New Roman" w:hAnsi="Times New Roman"/>
              </w:rPr>
              <w:t>implemented</w:t>
            </w:r>
          </w:p>
          <w:p w14:paraId="331A80EE" w14:textId="77777777" w:rsidR="003017C9" w:rsidRPr="00033FE5" w:rsidRDefault="003017C9" w:rsidP="001A45E2">
            <w:pPr>
              <w:jc w:val="both"/>
              <w:rPr>
                <w:rFonts w:ascii="Times New Roman" w:hAnsi="Times New Roman"/>
              </w:rPr>
            </w:pPr>
          </w:p>
        </w:tc>
      </w:tr>
    </w:tbl>
    <w:p w14:paraId="5B887EB8" w14:textId="77777777" w:rsidR="00CC7353" w:rsidRPr="003017C9" w:rsidRDefault="00CC7353" w:rsidP="00CC7353">
      <w:pPr>
        <w:rPr>
          <w:rFonts w:ascii="Times New Roman" w:hAnsi="Times New Roman" w:cs="Times New Roman"/>
          <w:b/>
        </w:rPr>
      </w:pPr>
    </w:p>
    <w:p w14:paraId="1E723622" w14:textId="77777777" w:rsidR="00CC7353" w:rsidRDefault="00CC7353" w:rsidP="00CC7353">
      <w:pPr>
        <w:rPr>
          <w:rFonts w:ascii="Times New Roman" w:hAnsi="Times New Roman" w:cs="Times New Roman"/>
          <w:b/>
          <w:lang w:val="en-IE"/>
        </w:rPr>
      </w:pPr>
    </w:p>
    <w:p w14:paraId="1E936F4D" w14:textId="77777777" w:rsidR="00CC7353" w:rsidRDefault="00CC7353" w:rsidP="0018579C">
      <w:pPr>
        <w:pStyle w:val="Style1"/>
      </w:pPr>
      <w:r>
        <w:t>Principle 15</w:t>
      </w:r>
      <w:r w:rsidR="0018579C">
        <w:t>: Accessibility and Clarity</w:t>
      </w:r>
    </w:p>
    <w:p w14:paraId="19219240" w14:textId="77777777" w:rsidR="0068338F" w:rsidRDefault="00CC7353" w:rsidP="0018579C">
      <w:pPr>
        <w:pStyle w:val="Style2"/>
      </w:pPr>
      <w:r w:rsidRPr="00CC7353">
        <w:lastRenderedPageBreak/>
        <w:t>European Statistics are presented in a clear and understandable form, released in a suitable and convenient manner, available and accessible on an impartial basis with supporting metadata and guidance.</w:t>
      </w:r>
    </w:p>
    <w:tbl>
      <w:tblPr>
        <w:tblStyle w:val="TableGrid"/>
        <w:tblpPr w:leftFromText="180" w:rightFromText="180" w:vertAnchor="text" w:horzAnchor="margin" w:tblpY="106"/>
        <w:tblW w:w="9846" w:type="dxa"/>
        <w:tblLook w:val="04A0" w:firstRow="1" w:lastRow="0" w:firstColumn="1" w:lastColumn="0" w:noHBand="0" w:noVBand="1"/>
      </w:tblPr>
      <w:tblGrid>
        <w:gridCol w:w="817"/>
        <w:gridCol w:w="9029"/>
      </w:tblGrid>
      <w:tr w:rsidR="00CC7353" w:rsidRPr="0068338F" w14:paraId="54CDB271" w14:textId="77777777" w:rsidTr="0018579C">
        <w:trPr>
          <w:trHeight w:val="929"/>
        </w:trPr>
        <w:tc>
          <w:tcPr>
            <w:tcW w:w="9846" w:type="dxa"/>
            <w:gridSpan w:val="2"/>
            <w:shd w:val="clear" w:color="auto" w:fill="BDD6EE" w:themeFill="accent1" w:themeFillTint="66"/>
          </w:tcPr>
          <w:p w14:paraId="37F45A59" w14:textId="77777777" w:rsidR="00CC7353" w:rsidRDefault="006D2F62" w:rsidP="009B2CFC">
            <w:pPr>
              <w:jc w:val="both"/>
              <w:rPr>
                <w:rFonts w:ascii="Times New Roman" w:hAnsi="Times New Roman"/>
                <w:b/>
              </w:rPr>
            </w:pPr>
            <w:hyperlink r:id="rId87" w:anchor="page=55" w:history="1">
              <w:r w:rsidR="00CC7353" w:rsidRPr="00022861">
                <w:rPr>
                  <w:rStyle w:val="Hyperlink"/>
                  <w:rFonts w:ascii="Times New Roman" w:hAnsi="Times New Roman"/>
                  <w:b/>
                </w:rPr>
                <w:t>Indicator 15.1:</w:t>
              </w:r>
            </w:hyperlink>
            <w:r w:rsidR="00CC7353" w:rsidRPr="00BC2AC9">
              <w:rPr>
                <w:rFonts w:ascii="Times New Roman" w:hAnsi="Times New Roman"/>
                <w:b/>
              </w:rPr>
              <w:t xml:space="preserve"> </w:t>
            </w:r>
          </w:p>
          <w:p w14:paraId="343ACB8B" w14:textId="77777777" w:rsidR="00CC7353" w:rsidRDefault="00CC7353" w:rsidP="009B2CFC">
            <w:pPr>
              <w:rPr>
                <w:rFonts w:ascii="Times New Roman" w:hAnsi="Times New Roman"/>
                <w:b/>
              </w:rPr>
            </w:pPr>
            <w:r w:rsidRPr="00CC7353">
              <w:rPr>
                <w:rFonts w:ascii="Times New Roman" w:hAnsi="Times New Roman"/>
                <w:b/>
              </w:rPr>
              <w:t>Statistics and the corresponding metadata are presented, and archived, in a form that facilitates proper interpretation and meaningful comparisons.</w:t>
            </w:r>
          </w:p>
          <w:p w14:paraId="4E9F6AB6" w14:textId="77777777" w:rsidR="00CC7353" w:rsidRPr="00E56FEA" w:rsidRDefault="00CC7353" w:rsidP="00E56FEA">
            <w:pPr>
              <w:rPr>
                <w:rFonts w:ascii="Times New Roman" w:hAnsi="Times New Roman"/>
                <w:sz w:val="18"/>
                <w:szCs w:val="18"/>
              </w:rPr>
            </w:pPr>
          </w:p>
        </w:tc>
      </w:tr>
      <w:tr w:rsidR="00CC7353" w:rsidRPr="00CC7353" w14:paraId="7BBB0FC4" w14:textId="77777777" w:rsidTr="0018579C">
        <w:trPr>
          <w:trHeight w:val="929"/>
        </w:trPr>
        <w:tc>
          <w:tcPr>
            <w:tcW w:w="9846" w:type="dxa"/>
            <w:gridSpan w:val="2"/>
            <w:shd w:val="clear" w:color="auto" w:fill="BDD6EE" w:themeFill="accent1" w:themeFillTint="66"/>
          </w:tcPr>
          <w:p w14:paraId="72436939" w14:textId="77777777" w:rsidR="00CC7353" w:rsidRDefault="006D2F62" w:rsidP="009B2CFC">
            <w:pPr>
              <w:jc w:val="both"/>
              <w:rPr>
                <w:rFonts w:ascii="Times New Roman" w:hAnsi="Times New Roman"/>
                <w:b/>
              </w:rPr>
            </w:pPr>
            <w:hyperlink r:id="rId88" w:anchor="page=55" w:history="1">
              <w:r w:rsidR="00CC7353" w:rsidRPr="00022861">
                <w:rPr>
                  <w:rStyle w:val="Hyperlink"/>
                  <w:rFonts w:ascii="Times New Roman" w:hAnsi="Times New Roman"/>
                  <w:b/>
                </w:rPr>
                <w:t>Indicator 15.2:</w:t>
              </w:r>
            </w:hyperlink>
            <w:r w:rsidR="00CC7353" w:rsidRPr="00BC2AC9">
              <w:rPr>
                <w:rFonts w:ascii="Times New Roman" w:hAnsi="Times New Roman"/>
                <w:b/>
              </w:rPr>
              <w:t xml:space="preserve"> </w:t>
            </w:r>
          </w:p>
          <w:p w14:paraId="1F28972F" w14:textId="77777777" w:rsidR="00CC7353" w:rsidRDefault="00CC7353" w:rsidP="009B2CFC">
            <w:pPr>
              <w:rPr>
                <w:rFonts w:ascii="Times New Roman" w:hAnsi="Times New Roman"/>
                <w:b/>
              </w:rPr>
            </w:pPr>
            <w:r w:rsidRPr="00CC7353">
              <w:rPr>
                <w:rFonts w:ascii="Times New Roman" w:hAnsi="Times New Roman"/>
                <w:b/>
              </w:rPr>
              <w:t>Dissemination services use modern information and communication technology, methods, platforms and open data standards.</w:t>
            </w:r>
          </w:p>
          <w:p w14:paraId="733CBA11" w14:textId="77777777" w:rsidR="00CC7353" w:rsidRPr="00E56FEA" w:rsidRDefault="00CC7353" w:rsidP="00E56FEA">
            <w:pPr>
              <w:rPr>
                <w:rFonts w:ascii="Times New Roman" w:hAnsi="Times New Roman"/>
                <w:sz w:val="18"/>
                <w:szCs w:val="18"/>
              </w:rPr>
            </w:pPr>
            <w:r w:rsidRPr="00E56FEA">
              <w:rPr>
                <w:rFonts w:ascii="Times New Roman" w:hAnsi="Times New Roman"/>
                <w:sz w:val="18"/>
                <w:szCs w:val="18"/>
              </w:rPr>
              <w:t>.</w:t>
            </w:r>
          </w:p>
        </w:tc>
      </w:tr>
      <w:tr w:rsidR="00CC7353" w:rsidRPr="00CC7353" w14:paraId="036563D4" w14:textId="77777777" w:rsidTr="0018579C">
        <w:trPr>
          <w:trHeight w:val="929"/>
        </w:trPr>
        <w:tc>
          <w:tcPr>
            <w:tcW w:w="9846" w:type="dxa"/>
            <w:gridSpan w:val="2"/>
            <w:shd w:val="clear" w:color="auto" w:fill="BDD6EE" w:themeFill="accent1" w:themeFillTint="66"/>
          </w:tcPr>
          <w:p w14:paraId="5258BA21" w14:textId="77777777" w:rsidR="00CC7353" w:rsidRDefault="006D2F62" w:rsidP="009B2CFC">
            <w:pPr>
              <w:jc w:val="both"/>
              <w:rPr>
                <w:rFonts w:ascii="Times New Roman" w:hAnsi="Times New Roman"/>
                <w:b/>
              </w:rPr>
            </w:pPr>
            <w:hyperlink r:id="rId89" w:anchor="page=56" w:history="1">
              <w:r w:rsidR="00CC7353" w:rsidRPr="00022861">
                <w:rPr>
                  <w:rStyle w:val="Hyperlink"/>
                  <w:rFonts w:ascii="Times New Roman" w:hAnsi="Times New Roman"/>
                  <w:b/>
                </w:rPr>
                <w:t>Indicator 15.3:</w:t>
              </w:r>
            </w:hyperlink>
            <w:r w:rsidR="00CC7353" w:rsidRPr="00BC2AC9">
              <w:rPr>
                <w:rFonts w:ascii="Times New Roman" w:hAnsi="Times New Roman"/>
                <w:b/>
              </w:rPr>
              <w:t xml:space="preserve"> </w:t>
            </w:r>
          </w:p>
          <w:p w14:paraId="30E95B6E" w14:textId="77777777" w:rsidR="00CC7353" w:rsidRPr="0018579C" w:rsidRDefault="00CC7353" w:rsidP="00E56FEA">
            <w:pPr>
              <w:rPr>
                <w:rFonts w:ascii="Times New Roman" w:hAnsi="Times New Roman"/>
                <w:b/>
              </w:rPr>
            </w:pPr>
            <w:r w:rsidRPr="00CC7353">
              <w:rPr>
                <w:rFonts w:ascii="Times New Roman" w:hAnsi="Times New Roman"/>
                <w:b/>
              </w:rPr>
              <w:t>Custom-designed analyses are provided when feasible and the public is informed.</w:t>
            </w:r>
          </w:p>
        </w:tc>
      </w:tr>
      <w:tr w:rsidR="00CC7353" w:rsidRPr="00CC7353" w14:paraId="139F2558" w14:textId="77777777" w:rsidTr="0018579C">
        <w:trPr>
          <w:trHeight w:val="929"/>
        </w:trPr>
        <w:tc>
          <w:tcPr>
            <w:tcW w:w="9846" w:type="dxa"/>
            <w:gridSpan w:val="2"/>
            <w:shd w:val="clear" w:color="auto" w:fill="BDD6EE" w:themeFill="accent1" w:themeFillTint="66"/>
          </w:tcPr>
          <w:p w14:paraId="63B37FD3" w14:textId="77777777" w:rsidR="00CC7353" w:rsidRDefault="006D2F62" w:rsidP="009B2CFC">
            <w:pPr>
              <w:jc w:val="both"/>
              <w:rPr>
                <w:rFonts w:ascii="Times New Roman" w:hAnsi="Times New Roman"/>
                <w:b/>
              </w:rPr>
            </w:pPr>
            <w:hyperlink r:id="rId90" w:anchor="page=56" w:history="1">
              <w:r w:rsidR="00CC7353" w:rsidRPr="00022861">
                <w:rPr>
                  <w:rStyle w:val="Hyperlink"/>
                  <w:rFonts w:ascii="Times New Roman" w:hAnsi="Times New Roman"/>
                  <w:b/>
                </w:rPr>
                <w:t>Indicator 15.4:</w:t>
              </w:r>
            </w:hyperlink>
            <w:r w:rsidR="00CC7353" w:rsidRPr="00BC2AC9">
              <w:rPr>
                <w:rFonts w:ascii="Times New Roman" w:hAnsi="Times New Roman"/>
                <w:b/>
              </w:rPr>
              <w:t xml:space="preserve"> </w:t>
            </w:r>
          </w:p>
          <w:p w14:paraId="783BAA40" w14:textId="77777777" w:rsidR="00CC7353" w:rsidRDefault="00CC7353" w:rsidP="009B2CFC">
            <w:pPr>
              <w:rPr>
                <w:rFonts w:ascii="Times New Roman" w:hAnsi="Times New Roman"/>
                <w:b/>
              </w:rPr>
            </w:pPr>
            <w:r w:rsidRPr="00CC7353">
              <w:rPr>
                <w:rFonts w:ascii="Times New Roman" w:hAnsi="Times New Roman"/>
                <w:b/>
              </w:rPr>
              <w:t>Access to microdata is allowed for research purposes and is subject to specific rules or protocols.</w:t>
            </w:r>
          </w:p>
          <w:p w14:paraId="23FF48F8" w14:textId="77777777" w:rsidR="00CC7353" w:rsidRPr="00E56FEA" w:rsidRDefault="00CC7353" w:rsidP="00E56FEA">
            <w:pPr>
              <w:rPr>
                <w:rFonts w:ascii="Times New Roman" w:hAnsi="Times New Roman"/>
                <w:sz w:val="18"/>
                <w:szCs w:val="18"/>
              </w:rPr>
            </w:pPr>
          </w:p>
        </w:tc>
      </w:tr>
      <w:tr w:rsidR="00CC7353" w:rsidRPr="00CC7353" w14:paraId="460A4D59" w14:textId="77777777" w:rsidTr="0018579C">
        <w:trPr>
          <w:trHeight w:val="929"/>
        </w:trPr>
        <w:tc>
          <w:tcPr>
            <w:tcW w:w="9846" w:type="dxa"/>
            <w:gridSpan w:val="2"/>
            <w:shd w:val="clear" w:color="auto" w:fill="BDD6EE" w:themeFill="accent1" w:themeFillTint="66"/>
          </w:tcPr>
          <w:p w14:paraId="5B684CE0" w14:textId="77777777" w:rsidR="00CC7353" w:rsidRDefault="006D2F62" w:rsidP="009B2CFC">
            <w:pPr>
              <w:jc w:val="both"/>
              <w:rPr>
                <w:rFonts w:ascii="Times New Roman" w:hAnsi="Times New Roman"/>
                <w:b/>
              </w:rPr>
            </w:pPr>
            <w:hyperlink r:id="rId91" w:anchor="page=57" w:history="1">
              <w:r w:rsidR="00CC7353" w:rsidRPr="00022861">
                <w:rPr>
                  <w:rStyle w:val="Hyperlink"/>
                  <w:rFonts w:ascii="Times New Roman" w:hAnsi="Times New Roman"/>
                  <w:b/>
                </w:rPr>
                <w:t>Indicator 15.5:</w:t>
              </w:r>
            </w:hyperlink>
            <w:r w:rsidR="00CC7353" w:rsidRPr="00BC2AC9">
              <w:rPr>
                <w:rFonts w:ascii="Times New Roman" w:hAnsi="Times New Roman"/>
                <w:b/>
              </w:rPr>
              <w:t xml:space="preserve"> </w:t>
            </w:r>
          </w:p>
          <w:p w14:paraId="4B5A1826" w14:textId="77777777" w:rsidR="00CC7353" w:rsidRDefault="00CC7353" w:rsidP="009B2CFC">
            <w:pPr>
              <w:rPr>
                <w:rFonts w:ascii="Times New Roman" w:hAnsi="Times New Roman"/>
                <w:b/>
              </w:rPr>
            </w:pPr>
            <w:r w:rsidRPr="00CC7353">
              <w:rPr>
                <w:rFonts w:ascii="Times New Roman" w:hAnsi="Times New Roman"/>
                <w:b/>
              </w:rPr>
              <w:t>Metadata related to outputs are managed and disseminated by the statistical authority according to the European standards.</w:t>
            </w:r>
          </w:p>
          <w:p w14:paraId="5A5D3D6C" w14:textId="77777777" w:rsidR="00CC7353" w:rsidRPr="00E56FEA" w:rsidRDefault="00CC7353" w:rsidP="00E56FEA">
            <w:pPr>
              <w:rPr>
                <w:rFonts w:ascii="Times New Roman" w:hAnsi="Times New Roman"/>
                <w:sz w:val="18"/>
                <w:szCs w:val="18"/>
              </w:rPr>
            </w:pPr>
          </w:p>
        </w:tc>
      </w:tr>
      <w:tr w:rsidR="00CC7353" w:rsidRPr="00CC7353" w14:paraId="695F0F86" w14:textId="77777777" w:rsidTr="0018579C">
        <w:trPr>
          <w:trHeight w:val="929"/>
        </w:trPr>
        <w:tc>
          <w:tcPr>
            <w:tcW w:w="9846" w:type="dxa"/>
            <w:gridSpan w:val="2"/>
            <w:shd w:val="clear" w:color="auto" w:fill="BDD6EE" w:themeFill="accent1" w:themeFillTint="66"/>
          </w:tcPr>
          <w:p w14:paraId="14462581" w14:textId="77777777" w:rsidR="00CC7353" w:rsidRDefault="006D2F62" w:rsidP="009B2CFC">
            <w:pPr>
              <w:jc w:val="both"/>
              <w:rPr>
                <w:rFonts w:ascii="Times New Roman" w:hAnsi="Times New Roman"/>
                <w:b/>
              </w:rPr>
            </w:pPr>
            <w:hyperlink r:id="rId92" w:anchor="page=57" w:history="1">
              <w:r w:rsidR="00CC7353" w:rsidRPr="00022861">
                <w:rPr>
                  <w:rStyle w:val="Hyperlink"/>
                  <w:rFonts w:ascii="Times New Roman" w:hAnsi="Times New Roman"/>
                  <w:b/>
                </w:rPr>
                <w:t>Indicator 15.6:</w:t>
              </w:r>
            </w:hyperlink>
            <w:r w:rsidR="00CC7353" w:rsidRPr="00BC2AC9">
              <w:rPr>
                <w:rFonts w:ascii="Times New Roman" w:hAnsi="Times New Roman"/>
                <w:b/>
              </w:rPr>
              <w:t xml:space="preserve"> </w:t>
            </w:r>
          </w:p>
          <w:p w14:paraId="621974FE" w14:textId="77777777" w:rsidR="00CC7353" w:rsidRDefault="00CC7353" w:rsidP="009B2CFC">
            <w:pPr>
              <w:rPr>
                <w:rFonts w:ascii="Times New Roman" w:hAnsi="Times New Roman"/>
                <w:b/>
              </w:rPr>
            </w:pPr>
            <w:r w:rsidRPr="00CC7353">
              <w:rPr>
                <w:rFonts w:ascii="Times New Roman" w:hAnsi="Times New Roman"/>
                <w:b/>
              </w:rPr>
              <w:t>Users are kept informed about the methodology of statistical processes including the use and integration of administrative and other data.</w:t>
            </w:r>
          </w:p>
          <w:p w14:paraId="05AA17C8" w14:textId="77777777" w:rsidR="00CC7353" w:rsidRPr="00E56FEA" w:rsidRDefault="00CC7353" w:rsidP="00E56FEA">
            <w:pPr>
              <w:rPr>
                <w:rFonts w:ascii="Times New Roman" w:hAnsi="Times New Roman"/>
                <w:sz w:val="18"/>
                <w:szCs w:val="18"/>
              </w:rPr>
            </w:pPr>
          </w:p>
        </w:tc>
      </w:tr>
      <w:tr w:rsidR="00CC7353" w:rsidRPr="00CC7353" w14:paraId="6E68E8BA" w14:textId="77777777" w:rsidTr="0018579C">
        <w:trPr>
          <w:trHeight w:val="929"/>
        </w:trPr>
        <w:tc>
          <w:tcPr>
            <w:tcW w:w="9846" w:type="dxa"/>
            <w:gridSpan w:val="2"/>
            <w:shd w:val="clear" w:color="auto" w:fill="BDD6EE" w:themeFill="accent1" w:themeFillTint="66"/>
          </w:tcPr>
          <w:p w14:paraId="7EE36689" w14:textId="77777777" w:rsidR="00CC7353" w:rsidRDefault="006D2F62" w:rsidP="009B2CFC">
            <w:pPr>
              <w:jc w:val="both"/>
              <w:rPr>
                <w:rFonts w:ascii="Times New Roman" w:hAnsi="Times New Roman"/>
                <w:b/>
              </w:rPr>
            </w:pPr>
            <w:hyperlink r:id="rId93" w:anchor="page=58" w:history="1">
              <w:r w:rsidR="00CC7353" w:rsidRPr="00022861">
                <w:rPr>
                  <w:rStyle w:val="Hyperlink"/>
                  <w:rFonts w:ascii="Times New Roman" w:hAnsi="Times New Roman"/>
                  <w:b/>
                </w:rPr>
                <w:t>Indicator 15.7:</w:t>
              </w:r>
            </w:hyperlink>
            <w:r w:rsidR="00CC7353" w:rsidRPr="00BC2AC9">
              <w:rPr>
                <w:rFonts w:ascii="Times New Roman" w:hAnsi="Times New Roman"/>
                <w:b/>
              </w:rPr>
              <w:t xml:space="preserve"> </w:t>
            </w:r>
          </w:p>
          <w:p w14:paraId="74E19452" w14:textId="77777777" w:rsidR="00CC7353" w:rsidRDefault="00CC7353" w:rsidP="009B2CFC">
            <w:pPr>
              <w:rPr>
                <w:rFonts w:ascii="Times New Roman" w:hAnsi="Times New Roman"/>
                <w:b/>
              </w:rPr>
            </w:pPr>
            <w:r w:rsidRPr="00CC7353">
              <w:rPr>
                <w:rFonts w:ascii="Times New Roman" w:hAnsi="Times New Roman"/>
                <w:b/>
              </w:rPr>
              <w:t>Users are kept informed about the quality of statistical outputs with respect to the quality criteria for European Statistics.</w:t>
            </w:r>
          </w:p>
          <w:p w14:paraId="0D04060D" w14:textId="77777777" w:rsidR="00CC7353" w:rsidRPr="00E56FEA" w:rsidRDefault="00CC7353" w:rsidP="00E56FEA">
            <w:pPr>
              <w:rPr>
                <w:rFonts w:ascii="Times New Roman" w:hAnsi="Times New Roman"/>
                <w:sz w:val="18"/>
                <w:szCs w:val="18"/>
              </w:rPr>
            </w:pPr>
          </w:p>
        </w:tc>
      </w:tr>
      <w:tr w:rsidR="003017C9" w:rsidRPr="00033FE5" w14:paraId="2E461799" w14:textId="77777777" w:rsidTr="001A45E2">
        <w:trPr>
          <w:trHeight w:val="929"/>
        </w:trPr>
        <w:tc>
          <w:tcPr>
            <w:tcW w:w="817" w:type="dxa"/>
          </w:tcPr>
          <w:p w14:paraId="49B516C3" w14:textId="77777777" w:rsidR="003017C9" w:rsidRDefault="003017C9" w:rsidP="001A45E2">
            <w:pPr>
              <w:jc w:val="right"/>
              <w:rPr>
                <w:rFonts w:ascii="Times New Roman" w:hAnsi="Times New Roman"/>
              </w:rPr>
            </w:pPr>
            <w:r>
              <w:rPr>
                <w:rFonts w:ascii="Times New Roman" w:hAnsi="Times New Roman"/>
              </w:rPr>
              <w:t>15.1</w:t>
            </w:r>
          </w:p>
          <w:p w14:paraId="433725F5" w14:textId="77777777" w:rsidR="003017C9" w:rsidRDefault="003017C9" w:rsidP="001A45E2">
            <w:pPr>
              <w:jc w:val="both"/>
              <w:rPr>
                <w:rFonts w:ascii="Times New Roman" w:hAnsi="Times New Roman"/>
                <w:b/>
              </w:rPr>
            </w:pPr>
          </w:p>
        </w:tc>
        <w:tc>
          <w:tcPr>
            <w:tcW w:w="9029" w:type="dxa"/>
          </w:tcPr>
          <w:p w14:paraId="35B81028" w14:textId="4D0DC312" w:rsidR="003017C9" w:rsidRDefault="003017C9" w:rsidP="001A45E2">
            <w:pPr>
              <w:jc w:val="both"/>
              <w:rPr>
                <w:rFonts w:ascii="Times New Roman" w:hAnsi="Times New Roman"/>
                <w:b/>
              </w:rPr>
            </w:pPr>
            <w:r>
              <w:rPr>
                <w:rFonts w:ascii="Times New Roman" w:hAnsi="Times New Roman"/>
                <w:b/>
              </w:rPr>
              <w:t>Considering the above indicators</w:t>
            </w:r>
            <w:r w:rsidR="004A4D65">
              <w:rPr>
                <w:rFonts w:ascii="Times New Roman" w:hAnsi="Times New Roman"/>
                <w:b/>
              </w:rPr>
              <w:t xml:space="preserve"> (15.1- 15.7)</w:t>
            </w:r>
            <w:r>
              <w:rPr>
                <w:rFonts w:ascii="Times New Roman" w:hAnsi="Times New Roman"/>
                <w:b/>
              </w:rPr>
              <w:t xml:space="preserve">, how is the principle implemented in </w:t>
            </w:r>
            <w:r w:rsidR="00DA0EB7">
              <w:rPr>
                <w:rFonts w:ascii="Times New Roman" w:hAnsi="Times New Roman"/>
                <w:b/>
              </w:rPr>
              <w:t xml:space="preserve">your </w:t>
            </w:r>
            <w:r w:rsidR="00212C1A">
              <w:rPr>
                <w:rFonts w:ascii="Times New Roman" w:hAnsi="Times New Roman"/>
                <w:b/>
              </w:rPr>
              <w:t>ONA</w:t>
            </w:r>
            <w:r>
              <w:rPr>
                <w:rFonts w:ascii="Times New Roman" w:hAnsi="Times New Roman"/>
                <w:b/>
              </w:rPr>
              <w:t xml:space="preserve">? </w:t>
            </w:r>
            <w:r w:rsidRPr="006E7B02">
              <w:rPr>
                <w:rFonts w:ascii="Times New Roman" w:hAnsi="Times New Roman"/>
              </w:rPr>
              <w:t xml:space="preserve">(you can take inspiration from the ESS QAF methods, tools and good practices but can also add </w:t>
            </w:r>
            <w:proofErr w:type="gramStart"/>
            <w:r w:rsidRPr="006E7B02">
              <w:rPr>
                <w:rFonts w:ascii="Times New Roman" w:hAnsi="Times New Roman"/>
              </w:rPr>
              <w:t xml:space="preserve">other)  </w:t>
            </w:r>
            <w:r w:rsidR="00212C1A">
              <w:rPr>
                <w:rFonts w:ascii="Times New Roman" w:hAnsi="Times New Roman"/>
              </w:rPr>
              <w:t>Evidence</w:t>
            </w:r>
            <w:proofErr w:type="gramEnd"/>
            <w:r w:rsidR="00212C1A">
              <w:rPr>
                <w:rFonts w:ascii="Times New Roman" w:hAnsi="Times New Roman"/>
              </w:rPr>
              <w:t xml:space="preserve"> should be provided in the form of documents or summaries of documents</w:t>
            </w:r>
            <w:r w:rsidRPr="006E7B02">
              <w:rPr>
                <w:rFonts w:ascii="Times New Roman" w:hAnsi="Times New Roman"/>
              </w:rPr>
              <w:t>.</w:t>
            </w:r>
            <w:r>
              <w:rPr>
                <w:rFonts w:ascii="Times New Roman" w:hAnsi="Times New Roman"/>
                <w:b/>
              </w:rPr>
              <w:t xml:space="preserve"> </w:t>
            </w:r>
          </w:p>
          <w:p w14:paraId="24016FD1" w14:textId="1409BE3F" w:rsidR="00F936A6" w:rsidRDefault="00F936A6" w:rsidP="001A45E2">
            <w:pPr>
              <w:jc w:val="both"/>
              <w:rPr>
                <w:rFonts w:ascii="Times New Roman" w:hAnsi="Times New Roman"/>
                <w:b/>
              </w:rPr>
            </w:pPr>
          </w:p>
          <w:p w14:paraId="54D43EE4" w14:textId="3B80CEE7" w:rsidR="00F936A6" w:rsidRPr="00BD012C" w:rsidRDefault="00F936A6" w:rsidP="00B7251D">
            <w:pPr>
              <w:jc w:val="both"/>
              <w:rPr>
                <w:rFonts w:ascii="Times New Roman" w:hAnsi="Times New Roman"/>
                <w:b/>
              </w:rPr>
            </w:pPr>
          </w:p>
          <w:p w14:paraId="71509470" w14:textId="77777777" w:rsidR="003017C9" w:rsidRPr="00BD012C" w:rsidRDefault="003017C9" w:rsidP="001A45E2">
            <w:pPr>
              <w:jc w:val="both"/>
              <w:rPr>
                <w:rFonts w:ascii="Times New Roman" w:hAnsi="Times New Roman"/>
                <w:b/>
              </w:rPr>
            </w:pPr>
          </w:p>
          <w:tbl>
            <w:tblPr>
              <w:tblStyle w:val="TableGrid"/>
              <w:tblW w:w="0" w:type="auto"/>
              <w:tblLook w:val="05A0" w:firstRow="1" w:lastRow="0" w:firstColumn="1" w:lastColumn="1" w:noHBand="0" w:noVBand="1"/>
            </w:tblPr>
            <w:tblGrid>
              <w:gridCol w:w="8803"/>
            </w:tblGrid>
            <w:tr w:rsidR="003017C9" w:rsidRPr="00BD012C" w14:paraId="55FE13D7" w14:textId="77777777" w:rsidTr="001A45E2">
              <w:tc>
                <w:tcPr>
                  <w:tcW w:w="8940" w:type="dxa"/>
                  <w:shd w:val="clear" w:color="auto" w:fill="E7E6E6" w:themeFill="background2"/>
                </w:tcPr>
                <w:p w14:paraId="3B5B7896" w14:textId="77777777" w:rsidR="003017C9" w:rsidRPr="00BD012C" w:rsidRDefault="003017C9" w:rsidP="001F721F">
                  <w:pPr>
                    <w:framePr w:hSpace="180" w:wrap="around" w:vAnchor="text" w:hAnchor="margin" w:y="106"/>
                    <w:jc w:val="both"/>
                    <w:rPr>
                      <w:rFonts w:ascii="Times New Roman" w:hAnsi="Times New Roman"/>
                      <w:b/>
                      <w:u w:val="single"/>
                    </w:rPr>
                  </w:pPr>
                  <w:r>
                    <w:rPr>
                      <w:rFonts w:ascii="Times New Roman" w:hAnsi="Times New Roman"/>
                      <w:b/>
                      <w:u w:val="single"/>
                    </w:rPr>
                    <w:t>Response</w:t>
                  </w:r>
                  <w:r w:rsidRPr="00BD012C">
                    <w:rPr>
                      <w:rFonts w:ascii="Times New Roman" w:hAnsi="Times New Roman"/>
                      <w:b/>
                      <w:u w:val="single"/>
                    </w:rPr>
                    <w:t>:</w:t>
                  </w:r>
                </w:p>
                <w:p w14:paraId="3F2DDB8C" w14:textId="77777777" w:rsidR="003017C9" w:rsidRPr="003B6B87" w:rsidRDefault="003017C9" w:rsidP="001F721F">
                  <w:pPr>
                    <w:framePr w:hSpace="180" w:wrap="around" w:vAnchor="text" w:hAnchor="margin" w:y="106"/>
                    <w:jc w:val="both"/>
                    <w:rPr>
                      <w:rFonts w:ascii="Times New Roman" w:hAnsi="Times New Roman"/>
                    </w:rPr>
                  </w:pPr>
                </w:p>
                <w:p w14:paraId="5D4C6785" w14:textId="77777777" w:rsidR="003017C9" w:rsidRPr="003B6B87" w:rsidRDefault="003017C9" w:rsidP="001F721F">
                  <w:pPr>
                    <w:framePr w:hSpace="180" w:wrap="around" w:vAnchor="text" w:hAnchor="margin" w:y="106"/>
                    <w:jc w:val="both"/>
                    <w:rPr>
                      <w:rFonts w:ascii="Times New Roman" w:hAnsi="Times New Roman"/>
                    </w:rPr>
                  </w:pPr>
                </w:p>
                <w:p w14:paraId="572C351A"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0C9AEB1E" w14:textId="77777777" w:rsidTr="001A45E2">
              <w:tc>
                <w:tcPr>
                  <w:tcW w:w="8940" w:type="dxa"/>
                  <w:shd w:val="clear" w:color="auto" w:fill="E7E6E6" w:themeFill="background2"/>
                </w:tcPr>
                <w:p w14:paraId="0F4C0071" w14:textId="77777777"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Links to public documents:</w:t>
                  </w:r>
                </w:p>
                <w:p w14:paraId="71B9A0A7" w14:textId="77777777" w:rsidR="003017C9" w:rsidRPr="003B6B87" w:rsidRDefault="003017C9" w:rsidP="001F721F">
                  <w:pPr>
                    <w:framePr w:hSpace="180" w:wrap="around" w:vAnchor="text" w:hAnchor="margin" w:y="106"/>
                    <w:jc w:val="both"/>
                    <w:rPr>
                      <w:rFonts w:ascii="Times New Roman" w:hAnsi="Times New Roman"/>
                    </w:rPr>
                  </w:pPr>
                </w:p>
                <w:p w14:paraId="795509F2" w14:textId="77777777" w:rsidR="003017C9" w:rsidRPr="003B6B87" w:rsidRDefault="003017C9" w:rsidP="001F721F">
                  <w:pPr>
                    <w:framePr w:hSpace="180" w:wrap="around" w:vAnchor="text" w:hAnchor="margin" w:y="106"/>
                    <w:jc w:val="both"/>
                    <w:rPr>
                      <w:rFonts w:ascii="Times New Roman" w:hAnsi="Times New Roman"/>
                    </w:rPr>
                  </w:pPr>
                </w:p>
                <w:p w14:paraId="4E6B7CAD"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51437571" w14:textId="77777777" w:rsidTr="001A45E2">
              <w:tc>
                <w:tcPr>
                  <w:tcW w:w="8940" w:type="dxa"/>
                  <w:tcBorders>
                    <w:bottom w:val="single" w:sz="4" w:space="0" w:color="auto"/>
                  </w:tcBorders>
                  <w:shd w:val="clear" w:color="auto" w:fill="E7E6E6" w:themeFill="background2"/>
                </w:tcPr>
                <w:p w14:paraId="2E3A9173" w14:textId="2039D096" w:rsidR="003017C9" w:rsidRPr="00BD012C" w:rsidRDefault="003017C9" w:rsidP="001F721F">
                  <w:pPr>
                    <w:framePr w:hSpace="180" w:wrap="around" w:vAnchor="text" w:hAnchor="margin" w:y="106"/>
                    <w:jc w:val="both"/>
                    <w:rPr>
                      <w:rFonts w:ascii="Times New Roman" w:hAnsi="Times New Roman"/>
                      <w:b/>
                      <w:u w:val="single"/>
                    </w:rPr>
                  </w:pPr>
                  <w:r w:rsidRPr="00BD012C">
                    <w:rPr>
                      <w:rFonts w:ascii="Times New Roman" w:hAnsi="Times New Roman"/>
                      <w:b/>
                      <w:u w:val="single"/>
                    </w:rPr>
                    <w:t>List of internal documents</w:t>
                  </w:r>
                  <w:r w:rsidR="0056775E">
                    <w:rPr>
                      <w:rFonts w:ascii="Times New Roman" w:hAnsi="Times New Roman"/>
                      <w:b/>
                      <w:u w:val="single"/>
                    </w:rPr>
                    <w:t xml:space="preserve"> available on request</w:t>
                  </w:r>
                  <w:r w:rsidRPr="00BD012C">
                    <w:rPr>
                      <w:rFonts w:ascii="Times New Roman" w:hAnsi="Times New Roman"/>
                      <w:b/>
                      <w:u w:val="single"/>
                    </w:rPr>
                    <w:t>:</w:t>
                  </w:r>
                </w:p>
                <w:p w14:paraId="17EAC16C" w14:textId="77777777" w:rsidR="003017C9" w:rsidRPr="003B6B87" w:rsidRDefault="003017C9" w:rsidP="001F721F">
                  <w:pPr>
                    <w:framePr w:hSpace="180" w:wrap="around" w:vAnchor="text" w:hAnchor="margin" w:y="106"/>
                    <w:jc w:val="both"/>
                    <w:rPr>
                      <w:rFonts w:ascii="Times New Roman" w:hAnsi="Times New Roman"/>
                    </w:rPr>
                  </w:pPr>
                </w:p>
                <w:p w14:paraId="240AFB24" w14:textId="77777777" w:rsidR="003017C9" w:rsidRPr="003B6B87" w:rsidRDefault="003017C9" w:rsidP="001F721F">
                  <w:pPr>
                    <w:framePr w:hSpace="180" w:wrap="around" w:vAnchor="text" w:hAnchor="margin" w:y="106"/>
                    <w:jc w:val="both"/>
                    <w:rPr>
                      <w:rFonts w:ascii="Times New Roman" w:hAnsi="Times New Roman"/>
                    </w:rPr>
                  </w:pPr>
                </w:p>
                <w:p w14:paraId="545162AD" w14:textId="77777777" w:rsidR="003017C9" w:rsidRPr="003B6B87" w:rsidRDefault="003017C9" w:rsidP="001F721F">
                  <w:pPr>
                    <w:framePr w:hSpace="180" w:wrap="around" w:vAnchor="text" w:hAnchor="margin" w:y="106"/>
                    <w:jc w:val="both"/>
                    <w:rPr>
                      <w:rFonts w:ascii="Times New Roman" w:hAnsi="Times New Roman"/>
                    </w:rPr>
                  </w:pPr>
                </w:p>
              </w:tc>
            </w:tr>
            <w:tr w:rsidR="003017C9" w:rsidRPr="00BD012C" w14:paraId="479DFAC6" w14:textId="77777777" w:rsidTr="001A45E2">
              <w:tc>
                <w:tcPr>
                  <w:tcW w:w="8940" w:type="dxa"/>
                  <w:tcBorders>
                    <w:top w:val="single" w:sz="4" w:space="0" w:color="auto"/>
                    <w:left w:val="nil"/>
                    <w:bottom w:val="nil"/>
                    <w:right w:val="nil"/>
                  </w:tcBorders>
                  <w:shd w:val="clear" w:color="auto" w:fill="auto"/>
                </w:tcPr>
                <w:p w14:paraId="23FD4DCA" w14:textId="77777777" w:rsidR="003017C9" w:rsidRPr="00BD012C" w:rsidRDefault="003017C9" w:rsidP="001F721F">
                  <w:pPr>
                    <w:framePr w:hSpace="180" w:wrap="around" w:vAnchor="text" w:hAnchor="margin" w:y="106"/>
                    <w:tabs>
                      <w:tab w:val="left" w:pos="2095"/>
                    </w:tabs>
                    <w:jc w:val="both"/>
                    <w:rPr>
                      <w:rFonts w:ascii="Times New Roman" w:hAnsi="Times New Roman"/>
                      <w:b/>
                    </w:rPr>
                  </w:pPr>
                  <w:r w:rsidRPr="00BD012C">
                    <w:rPr>
                      <w:rFonts w:ascii="Times New Roman" w:hAnsi="Times New Roman"/>
                      <w:b/>
                    </w:rPr>
                    <w:tab/>
                  </w:r>
                </w:p>
              </w:tc>
            </w:tr>
          </w:tbl>
          <w:p w14:paraId="12AA6735" w14:textId="77777777" w:rsidR="003017C9" w:rsidRPr="00033FE5" w:rsidRDefault="003017C9" w:rsidP="001A45E2">
            <w:pPr>
              <w:jc w:val="both"/>
              <w:rPr>
                <w:rFonts w:ascii="Times New Roman" w:hAnsi="Times New Roman"/>
              </w:rPr>
            </w:pPr>
          </w:p>
        </w:tc>
      </w:tr>
      <w:tr w:rsidR="003017C9" w:rsidRPr="00033FE5" w14:paraId="1CE9161C" w14:textId="77777777" w:rsidTr="001A45E2">
        <w:trPr>
          <w:trHeight w:val="929"/>
        </w:trPr>
        <w:tc>
          <w:tcPr>
            <w:tcW w:w="817" w:type="dxa"/>
          </w:tcPr>
          <w:p w14:paraId="52041D07" w14:textId="77777777" w:rsidR="003017C9" w:rsidRDefault="003017C9" w:rsidP="001A45E2">
            <w:pPr>
              <w:jc w:val="right"/>
              <w:rPr>
                <w:rFonts w:ascii="Times New Roman" w:hAnsi="Times New Roman"/>
              </w:rPr>
            </w:pPr>
            <w:r>
              <w:rPr>
                <w:rFonts w:ascii="Times New Roman" w:hAnsi="Times New Roman"/>
              </w:rPr>
              <w:lastRenderedPageBreak/>
              <w:t>15.2</w:t>
            </w:r>
          </w:p>
          <w:p w14:paraId="02DA6439" w14:textId="77777777" w:rsidR="003017C9" w:rsidRDefault="003017C9" w:rsidP="001A45E2">
            <w:pPr>
              <w:jc w:val="both"/>
              <w:rPr>
                <w:rFonts w:ascii="Times New Roman" w:hAnsi="Times New Roman"/>
                <w:b/>
              </w:rPr>
            </w:pPr>
          </w:p>
        </w:tc>
        <w:tc>
          <w:tcPr>
            <w:tcW w:w="9029" w:type="dxa"/>
          </w:tcPr>
          <w:p w14:paraId="0F43878C" w14:textId="77777777" w:rsidR="003017C9" w:rsidRPr="00BD012C" w:rsidRDefault="003017C9" w:rsidP="001A45E2">
            <w:pPr>
              <w:jc w:val="both"/>
              <w:rPr>
                <w:rFonts w:ascii="Times New Roman" w:hAnsi="Times New Roman"/>
                <w:b/>
              </w:rPr>
            </w:pPr>
            <w:r>
              <w:rPr>
                <w:rFonts w:ascii="Times New Roman" w:hAnsi="Times New Roman"/>
                <w:b/>
              </w:rPr>
              <w:t>Based on the answer given above, h</w:t>
            </w:r>
            <w:r w:rsidRPr="00BD012C">
              <w:rPr>
                <w:rFonts w:ascii="Times New Roman" w:hAnsi="Times New Roman"/>
                <w:b/>
              </w:rPr>
              <w:t>ow do you</w:t>
            </w:r>
            <w:r>
              <w:rPr>
                <w:rFonts w:ascii="Times New Roman" w:hAnsi="Times New Roman"/>
                <w:b/>
              </w:rPr>
              <w:t xml:space="preserve"> rate the implementation of the principle</w:t>
            </w:r>
            <w:r w:rsidRPr="00BD012C">
              <w:rPr>
                <w:rFonts w:ascii="Times New Roman" w:hAnsi="Times New Roman"/>
                <w:b/>
              </w:rPr>
              <w:t>?</w:t>
            </w:r>
          </w:p>
          <w:p w14:paraId="2CB3B91D" w14:textId="77777777" w:rsidR="003017C9" w:rsidRPr="00BD012C" w:rsidRDefault="003017C9" w:rsidP="001A45E2">
            <w:pPr>
              <w:jc w:val="both"/>
              <w:rPr>
                <w:rFonts w:ascii="Times New Roman" w:hAnsi="Times New Roman"/>
                <w:b/>
              </w:rPr>
            </w:pPr>
          </w:p>
          <w:p w14:paraId="03C9A0AC" w14:textId="77777777" w:rsidR="00F936A6" w:rsidRPr="00922343" w:rsidRDefault="006D2F62" w:rsidP="00F936A6">
            <w:pPr>
              <w:ind w:left="720"/>
              <w:rPr>
                <w:rFonts w:ascii="Times New Roman" w:hAnsi="Times New Roman"/>
              </w:rPr>
            </w:pPr>
            <w:sdt>
              <w:sdtPr>
                <w:rPr>
                  <w:rFonts w:ascii="Times New Roman" w:hAnsi="Times New Roman"/>
                </w:rPr>
                <w:id w:val="1086423019"/>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Fully implemented </w:t>
            </w:r>
          </w:p>
          <w:p w14:paraId="692592EA" w14:textId="34062404" w:rsidR="00F936A6" w:rsidRPr="00922343" w:rsidRDefault="006D2F62" w:rsidP="00F936A6">
            <w:pPr>
              <w:ind w:left="720"/>
              <w:rPr>
                <w:rFonts w:ascii="Times New Roman" w:hAnsi="Times New Roman"/>
              </w:rPr>
            </w:pPr>
            <w:sdt>
              <w:sdtPr>
                <w:rPr>
                  <w:rFonts w:ascii="Times New Roman" w:hAnsi="Times New Roman"/>
                </w:rPr>
                <w:id w:val="-1237713451"/>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w:t>
            </w:r>
            <w:r w:rsidR="00B7251D">
              <w:rPr>
                <w:rFonts w:ascii="Times New Roman" w:hAnsi="Times New Roman"/>
              </w:rPr>
              <w:t>Broad</w:t>
            </w:r>
            <w:r w:rsidR="00F936A6" w:rsidRPr="00922343">
              <w:rPr>
                <w:rFonts w:ascii="Times New Roman" w:hAnsi="Times New Roman"/>
              </w:rPr>
              <w:t xml:space="preserve">ly implemented </w:t>
            </w:r>
          </w:p>
          <w:p w14:paraId="61821032" w14:textId="1E96D4C8" w:rsidR="00F936A6" w:rsidRPr="00922343" w:rsidRDefault="006D2F62" w:rsidP="00F936A6">
            <w:pPr>
              <w:ind w:left="720"/>
              <w:rPr>
                <w:rFonts w:ascii="Times New Roman" w:hAnsi="Times New Roman"/>
              </w:rPr>
            </w:pPr>
            <w:sdt>
              <w:sdtPr>
                <w:rPr>
                  <w:rFonts w:ascii="Times New Roman" w:hAnsi="Times New Roman"/>
                </w:rPr>
                <w:id w:val="1341426877"/>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w:t>
            </w:r>
            <w:r w:rsidR="00B7251D">
              <w:rPr>
                <w:rFonts w:ascii="Times New Roman" w:hAnsi="Times New Roman"/>
              </w:rPr>
              <w:t>Partly</w:t>
            </w:r>
            <w:r w:rsidR="00F936A6" w:rsidRPr="00922343">
              <w:rPr>
                <w:rFonts w:ascii="Times New Roman" w:hAnsi="Times New Roman"/>
              </w:rPr>
              <w:t xml:space="preserve"> implemented</w:t>
            </w:r>
          </w:p>
          <w:p w14:paraId="05D1614F" w14:textId="581C1DAF" w:rsidR="003017C9" w:rsidRPr="001F721F" w:rsidRDefault="006D2F62" w:rsidP="001F721F">
            <w:pPr>
              <w:ind w:left="720"/>
              <w:jc w:val="both"/>
              <w:rPr>
                <w:rFonts w:ascii="Times New Roman" w:hAnsi="Times New Roman"/>
                <w:b/>
              </w:rPr>
            </w:pPr>
            <w:sdt>
              <w:sdtPr>
                <w:rPr>
                  <w:rFonts w:ascii="Times New Roman" w:hAnsi="Times New Roman"/>
                </w:rPr>
                <w:id w:val="-1932034000"/>
                <w14:checkbox>
                  <w14:checked w14:val="0"/>
                  <w14:checkedState w14:val="2612" w14:font="MS Gothic"/>
                  <w14:uncheckedState w14:val="2610" w14:font="MS Gothic"/>
                </w14:checkbox>
              </w:sdtPr>
              <w:sdtEndPr/>
              <w:sdtContent>
                <w:r w:rsidR="00F936A6" w:rsidRPr="00922343">
                  <w:rPr>
                    <w:rFonts w:ascii="Segoe UI Symbol" w:hAnsi="Segoe UI Symbol" w:cs="Segoe UI Symbol"/>
                  </w:rPr>
                  <w:t>☐</w:t>
                </w:r>
              </w:sdtContent>
            </w:sdt>
            <w:r w:rsidR="00F936A6" w:rsidRPr="00922343">
              <w:rPr>
                <w:rFonts w:ascii="Times New Roman" w:hAnsi="Times New Roman"/>
              </w:rPr>
              <w:t xml:space="preserve"> Not </w:t>
            </w:r>
            <w:r w:rsidR="00B7251D">
              <w:rPr>
                <w:rFonts w:ascii="Times New Roman" w:hAnsi="Times New Roman"/>
              </w:rPr>
              <w:t>implemented</w:t>
            </w:r>
          </w:p>
          <w:p w14:paraId="4C8ECA06" w14:textId="77777777" w:rsidR="003017C9" w:rsidRPr="00033FE5" w:rsidRDefault="003017C9" w:rsidP="001A45E2">
            <w:pPr>
              <w:jc w:val="both"/>
              <w:rPr>
                <w:rFonts w:ascii="Times New Roman" w:hAnsi="Times New Roman"/>
              </w:rPr>
            </w:pPr>
          </w:p>
        </w:tc>
      </w:tr>
    </w:tbl>
    <w:p w14:paraId="3501E00D" w14:textId="77777777" w:rsidR="00E9742D" w:rsidRPr="003017C9" w:rsidRDefault="00E9742D">
      <w:pPr>
        <w:rPr>
          <w:rFonts w:ascii="Times New Roman" w:hAnsi="Times New Roman" w:cs="Times New Roman"/>
        </w:rPr>
      </w:pPr>
    </w:p>
    <w:tbl>
      <w:tblPr>
        <w:tblStyle w:val="TableGrid"/>
        <w:tblpPr w:leftFromText="180" w:rightFromText="180" w:vertAnchor="text" w:horzAnchor="margin" w:tblpY="106"/>
        <w:tblW w:w="9846" w:type="dxa"/>
        <w:tblLook w:val="04A0" w:firstRow="1" w:lastRow="0" w:firstColumn="1" w:lastColumn="0" w:noHBand="0" w:noVBand="1"/>
      </w:tblPr>
      <w:tblGrid>
        <w:gridCol w:w="858"/>
        <w:gridCol w:w="8988"/>
      </w:tblGrid>
      <w:tr w:rsidR="00E9742D" w:rsidRPr="008063B6" w14:paraId="4307FD75" w14:textId="77777777" w:rsidTr="006E7B02">
        <w:trPr>
          <w:trHeight w:val="330"/>
        </w:trPr>
        <w:tc>
          <w:tcPr>
            <w:tcW w:w="9846" w:type="dxa"/>
            <w:gridSpan w:val="2"/>
            <w:shd w:val="clear" w:color="auto" w:fill="2E74B5" w:themeFill="accent1" w:themeFillShade="BF"/>
          </w:tcPr>
          <w:p w14:paraId="23FD2F30" w14:textId="554D483E" w:rsidR="00E9742D" w:rsidRPr="00B7251D" w:rsidRDefault="00E9742D" w:rsidP="001A45E2">
            <w:pPr>
              <w:jc w:val="both"/>
              <w:rPr>
                <w:rFonts w:ascii="Times New Roman" w:hAnsi="Times New Roman"/>
                <w:b/>
              </w:rPr>
            </w:pPr>
            <w:r w:rsidRPr="00B7251D">
              <w:rPr>
                <w:rFonts w:ascii="Times New Roman" w:hAnsi="Times New Roman"/>
                <w:b/>
                <w:color w:val="FFFFFF" w:themeColor="background1"/>
              </w:rPr>
              <w:t xml:space="preserve">General questions </w:t>
            </w:r>
            <w:r w:rsidRPr="00B7251D">
              <w:rPr>
                <w:rFonts w:ascii="Times New Roman" w:hAnsi="Times New Roman"/>
                <w:b/>
                <w:caps/>
                <w:color w:val="FFFFFF" w:themeColor="background1"/>
              </w:rPr>
              <w:t>on the entire AREA</w:t>
            </w:r>
            <w:r w:rsidRPr="00B7251D">
              <w:rPr>
                <w:rFonts w:ascii="Times New Roman" w:hAnsi="Times New Roman"/>
                <w:b/>
                <w:color w:val="FFFFFF" w:themeColor="background1"/>
              </w:rPr>
              <w:t xml:space="preserve"> of </w:t>
            </w:r>
            <w:r w:rsidR="004175D3" w:rsidRPr="00B7251D">
              <w:rPr>
                <w:rFonts w:ascii="Times New Roman" w:hAnsi="Times New Roman"/>
                <w:b/>
                <w:color w:val="FFFFFF" w:themeColor="background1"/>
              </w:rPr>
              <w:t>S</w:t>
            </w:r>
            <w:r w:rsidRPr="00B7251D">
              <w:rPr>
                <w:rFonts w:ascii="Times New Roman" w:hAnsi="Times New Roman"/>
                <w:b/>
                <w:color w:val="FFFFFF" w:themeColor="background1"/>
              </w:rPr>
              <w:t xml:space="preserve">tatistical </w:t>
            </w:r>
            <w:r w:rsidR="004175D3" w:rsidRPr="00B7251D">
              <w:rPr>
                <w:rFonts w:ascii="Times New Roman" w:hAnsi="Times New Roman"/>
                <w:b/>
                <w:color w:val="FFFFFF" w:themeColor="background1"/>
              </w:rPr>
              <w:t>O</w:t>
            </w:r>
            <w:r w:rsidRPr="00B7251D">
              <w:rPr>
                <w:rFonts w:ascii="Times New Roman" w:hAnsi="Times New Roman"/>
                <w:b/>
                <w:color w:val="FFFFFF" w:themeColor="background1"/>
              </w:rPr>
              <w:t>utput</w:t>
            </w:r>
            <w:r w:rsidR="00DD1300" w:rsidRPr="00B7251D">
              <w:rPr>
                <w:rFonts w:ascii="Times New Roman" w:hAnsi="Times New Roman"/>
                <w:b/>
                <w:color w:val="FFFFFF" w:themeColor="background1"/>
              </w:rPr>
              <w:t xml:space="preserve"> (Relevance, Accuracy and Reliability, Timeliness and Punctuality, Coherence and Comparability</w:t>
            </w:r>
            <w:r w:rsidR="006D5841" w:rsidRPr="00B7251D">
              <w:rPr>
                <w:rFonts w:ascii="Times New Roman" w:hAnsi="Times New Roman"/>
                <w:b/>
                <w:color w:val="FFFFFF" w:themeColor="background1"/>
              </w:rPr>
              <w:t>, Accessibility and Clarity</w:t>
            </w:r>
            <w:r w:rsidR="00DD1300" w:rsidRPr="00B7251D">
              <w:rPr>
                <w:rFonts w:ascii="Times New Roman" w:hAnsi="Times New Roman"/>
                <w:b/>
                <w:color w:val="FFFFFF" w:themeColor="background1"/>
              </w:rPr>
              <w:t>)</w:t>
            </w:r>
          </w:p>
        </w:tc>
      </w:tr>
      <w:tr w:rsidR="00305DAB" w:rsidRPr="00033FE5" w14:paraId="324C6D31" w14:textId="77777777" w:rsidTr="001A45E2">
        <w:trPr>
          <w:trHeight w:val="929"/>
        </w:trPr>
        <w:tc>
          <w:tcPr>
            <w:tcW w:w="858" w:type="dxa"/>
          </w:tcPr>
          <w:p w14:paraId="2493541D" w14:textId="77777777" w:rsidR="00305DAB" w:rsidRPr="00033FE5" w:rsidRDefault="00305DAB" w:rsidP="00305DAB">
            <w:pPr>
              <w:jc w:val="right"/>
              <w:rPr>
                <w:rFonts w:ascii="Times New Roman" w:hAnsi="Times New Roman"/>
              </w:rPr>
            </w:pPr>
            <w:r>
              <w:rPr>
                <w:rFonts w:ascii="Times New Roman" w:hAnsi="Times New Roman"/>
              </w:rPr>
              <w:t>a)</w:t>
            </w:r>
            <w:r w:rsidRPr="00033FE5">
              <w:rPr>
                <w:rFonts w:ascii="Times New Roman" w:hAnsi="Times New Roman"/>
              </w:rPr>
              <w:t xml:space="preserve"> </w:t>
            </w:r>
          </w:p>
        </w:tc>
        <w:tc>
          <w:tcPr>
            <w:tcW w:w="8988" w:type="dxa"/>
          </w:tcPr>
          <w:p w14:paraId="430E9182" w14:textId="0C93BE8F" w:rsidR="00305DAB" w:rsidRDefault="00305DAB" w:rsidP="00305DAB">
            <w:pPr>
              <w:jc w:val="both"/>
              <w:rPr>
                <w:rFonts w:ascii="Times New Roman" w:hAnsi="Times New Roman"/>
              </w:rPr>
            </w:pPr>
            <w:r w:rsidRPr="0026333C">
              <w:rPr>
                <w:rFonts w:ascii="Times New Roman" w:hAnsi="Times New Roman"/>
                <w:b/>
              </w:rPr>
              <w:t xml:space="preserve">What do you consider as the main strengths of </w:t>
            </w:r>
            <w:r w:rsidR="00DA0EB7">
              <w:rPr>
                <w:rFonts w:ascii="Times New Roman" w:hAnsi="Times New Roman"/>
                <w:b/>
              </w:rPr>
              <w:t xml:space="preserve">your </w:t>
            </w:r>
            <w:r w:rsidR="00212C1A">
              <w:rPr>
                <w:rFonts w:ascii="Times New Roman" w:hAnsi="Times New Roman"/>
                <w:b/>
              </w:rPr>
              <w:t>ONA</w:t>
            </w:r>
            <w:r w:rsidR="00C96FD9">
              <w:rPr>
                <w:rFonts w:ascii="Times New Roman" w:hAnsi="Times New Roman"/>
                <w:b/>
              </w:rPr>
              <w:t xml:space="preserve"> </w:t>
            </w:r>
            <w:proofErr w:type="gramStart"/>
            <w:r w:rsidRPr="0026333C">
              <w:rPr>
                <w:rFonts w:ascii="Times New Roman" w:hAnsi="Times New Roman"/>
                <w:b/>
              </w:rPr>
              <w:t>in the area of</w:t>
            </w:r>
            <w:proofErr w:type="gramEnd"/>
            <w:r w:rsidRPr="0026333C">
              <w:rPr>
                <w:rFonts w:ascii="Times New Roman" w:hAnsi="Times New Roman"/>
                <w:b/>
              </w:rPr>
              <w:t xml:space="preserve"> </w:t>
            </w:r>
            <w:r>
              <w:rPr>
                <w:rFonts w:ascii="Times New Roman" w:hAnsi="Times New Roman"/>
                <w:b/>
              </w:rPr>
              <w:t>statistical output</w:t>
            </w:r>
            <w:r w:rsidRPr="0026333C">
              <w:rPr>
                <w:rFonts w:ascii="Times New Roman" w:hAnsi="Times New Roman"/>
                <w:b/>
              </w:rPr>
              <w:t xml:space="preserve">? </w:t>
            </w:r>
            <w:r w:rsidRPr="006E7B02">
              <w:rPr>
                <w:rFonts w:ascii="Times New Roman" w:hAnsi="Times New Roman"/>
              </w:rPr>
              <w:t>Please highlight any solutions that you consider as good</w:t>
            </w:r>
            <w:r w:rsidR="00DD1300" w:rsidRPr="006E7B02">
              <w:rPr>
                <w:rFonts w:ascii="Times New Roman" w:hAnsi="Times New Roman"/>
              </w:rPr>
              <w:t>/innovative</w:t>
            </w:r>
            <w:r w:rsidRPr="006E7B02">
              <w:rPr>
                <w:rFonts w:ascii="Times New Roman" w:hAnsi="Times New Roman"/>
              </w:rPr>
              <w:t xml:space="preserve"> practice (also at NSS level).</w:t>
            </w:r>
          </w:p>
          <w:p w14:paraId="1B023EA8" w14:textId="4CFD1745" w:rsidR="00F936A6" w:rsidRDefault="00F936A6" w:rsidP="00305DAB">
            <w:pPr>
              <w:jc w:val="both"/>
              <w:rPr>
                <w:rFonts w:ascii="Times New Roman" w:hAnsi="Times New Roman"/>
              </w:rPr>
            </w:pPr>
          </w:p>
          <w:p w14:paraId="20F1122D" w14:textId="77777777" w:rsidR="00305DAB" w:rsidRDefault="00305DAB" w:rsidP="00305DAB">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305DAB" w14:paraId="1E67A7B7" w14:textId="77777777" w:rsidTr="001A45E2">
              <w:trPr>
                <w:trHeight w:val="680"/>
              </w:trPr>
              <w:tc>
                <w:tcPr>
                  <w:tcW w:w="8798" w:type="dxa"/>
                  <w:tcBorders>
                    <w:bottom w:val="single" w:sz="4" w:space="0" w:color="auto"/>
                  </w:tcBorders>
                  <w:shd w:val="clear" w:color="auto" w:fill="E7E6E6" w:themeFill="background2"/>
                </w:tcPr>
                <w:p w14:paraId="5B531C0B" w14:textId="77777777" w:rsidR="00305DAB" w:rsidRDefault="00305DAB" w:rsidP="001F721F">
                  <w:pPr>
                    <w:framePr w:hSpace="180" w:wrap="around" w:vAnchor="text" w:hAnchor="margin" w:y="106"/>
                    <w:jc w:val="both"/>
                    <w:rPr>
                      <w:rFonts w:ascii="Times New Roman" w:hAnsi="Times New Roman"/>
                      <w:b/>
                    </w:rPr>
                  </w:pPr>
                </w:p>
              </w:tc>
            </w:tr>
            <w:tr w:rsidR="00305DAB" w14:paraId="70A0B5E8" w14:textId="77777777" w:rsidTr="001A45E2">
              <w:tc>
                <w:tcPr>
                  <w:tcW w:w="8798" w:type="dxa"/>
                  <w:tcBorders>
                    <w:left w:val="nil"/>
                    <w:bottom w:val="nil"/>
                    <w:right w:val="nil"/>
                  </w:tcBorders>
                </w:tcPr>
                <w:p w14:paraId="0999E988" w14:textId="77777777" w:rsidR="00305DAB" w:rsidRDefault="00305DAB" w:rsidP="001F721F">
                  <w:pPr>
                    <w:framePr w:hSpace="180" w:wrap="around" w:vAnchor="text" w:hAnchor="margin" w:y="106"/>
                    <w:jc w:val="both"/>
                    <w:rPr>
                      <w:rFonts w:ascii="Times New Roman" w:hAnsi="Times New Roman"/>
                      <w:b/>
                    </w:rPr>
                  </w:pPr>
                </w:p>
              </w:tc>
            </w:tr>
          </w:tbl>
          <w:p w14:paraId="606F8BA0" w14:textId="77777777" w:rsidR="00305DAB" w:rsidRPr="00033FE5" w:rsidRDefault="00305DAB" w:rsidP="00305DAB">
            <w:pPr>
              <w:jc w:val="both"/>
              <w:rPr>
                <w:rFonts w:ascii="Times New Roman" w:hAnsi="Times New Roman"/>
                <w:lang w:val="en-GB"/>
              </w:rPr>
            </w:pPr>
          </w:p>
        </w:tc>
      </w:tr>
      <w:tr w:rsidR="00305DAB" w:rsidRPr="00033FE5" w14:paraId="5E040DAC" w14:textId="77777777" w:rsidTr="001A45E2">
        <w:trPr>
          <w:trHeight w:val="929"/>
        </w:trPr>
        <w:tc>
          <w:tcPr>
            <w:tcW w:w="858" w:type="dxa"/>
          </w:tcPr>
          <w:p w14:paraId="3905B224" w14:textId="77777777" w:rsidR="00305DAB" w:rsidRDefault="00305DAB" w:rsidP="00305DAB">
            <w:pPr>
              <w:jc w:val="right"/>
              <w:rPr>
                <w:rFonts w:ascii="Times New Roman" w:hAnsi="Times New Roman"/>
              </w:rPr>
            </w:pPr>
            <w:r>
              <w:rPr>
                <w:rFonts w:ascii="Times New Roman" w:hAnsi="Times New Roman"/>
              </w:rPr>
              <w:t>b)</w:t>
            </w:r>
          </w:p>
        </w:tc>
        <w:tc>
          <w:tcPr>
            <w:tcW w:w="8988" w:type="dxa"/>
          </w:tcPr>
          <w:p w14:paraId="2A8FD18B" w14:textId="5920DEA0" w:rsidR="00305DAB" w:rsidRDefault="00305DAB" w:rsidP="00305DAB">
            <w:pPr>
              <w:jc w:val="both"/>
              <w:rPr>
                <w:rFonts w:ascii="Times New Roman" w:hAnsi="Times New Roman"/>
                <w:b/>
              </w:rPr>
            </w:pPr>
            <w:r w:rsidRPr="0026333C">
              <w:rPr>
                <w:rFonts w:ascii="Times New Roman" w:hAnsi="Times New Roman"/>
                <w:b/>
              </w:rPr>
              <w:t xml:space="preserve">What do you consider as the main </w:t>
            </w:r>
            <w:r>
              <w:rPr>
                <w:rFonts w:ascii="Times New Roman" w:hAnsi="Times New Roman"/>
                <w:b/>
              </w:rPr>
              <w:t>weaknesses and areas of improvements</w:t>
            </w:r>
            <w:r w:rsidRPr="00033FE5">
              <w:rPr>
                <w:rFonts w:ascii="Times New Roman" w:hAnsi="Times New Roman"/>
                <w:b/>
              </w:rPr>
              <w:t xml:space="preserve"> </w:t>
            </w:r>
            <w:r w:rsidRPr="0026333C">
              <w:rPr>
                <w:rFonts w:ascii="Times New Roman" w:hAnsi="Times New Roman"/>
                <w:b/>
              </w:rPr>
              <w:t xml:space="preserve">of </w:t>
            </w:r>
            <w:r w:rsidR="00DA0EB7">
              <w:rPr>
                <w:rFonts w:ascii="Times New Roman" w:hAnsi="Times New Roman"/>
                <w:b/>
              </w:rPr>
              <w:t xml:space="preserve">your </w:t>
            </w:r>
            <w:r w:rsidR="00212C1A">
              <w:rPr>
                <w:rFonts w:ascii="Times New Roman" w:hAnsi="Times New Roman"/>
                <w:b/>
              </w:rPr>
              <w:t>ONA</w:t>
            </w:r>
            <w:r w:rsidR="00C96FD9">
              <w:rPr>
                <w:rFonts w:ascii="Times New Roman" w:hAnsi="Times New Roman"/>
                <w:b/>
              </w:rPr>
              <w:t xml:space="preserve"> </w:t>
            </w:r>
            <w:proofErr w:type="gramStart"/>
            <w:r w:rsidRPr="0026333C">
              <w:rPr>
                <w:rFonts w:ascii="Times New Roman" w:hAnsi="Times New Roman"/>
                <w:b/>
              </w:rPr>
              <w:t>in the area of</w:t>
            </w:r>
            <w:proofErr w:type="gramEnd"/>
            <w:r w:rsidRPr="0026333C">
              <w:rPr>
                <w:rFonts w:ascii="Times New Roman" w:hAnsi="Times New Roman"/>
                <w:b/>
              </w:rPr>
              <w:t xml:space="preserve"> </w:t>
            </w:r>
            <w:r>
              <w:rPr>
                <w:rFonts w:ascii="Times New Roman" w:hAnsi="Times New Roman"/>
                <w:b/>
              </w:rPr>
              <w:t>statistical output</w:t>
            </w:r>
            <w:r w:rsidRPr="0026333C">
              <w:rPr>
                <w:rFonts w:ascii="Times New Roman" w:hAnsi="Times New Roman"/>
                <w:b/>
              </w:rPr>
              <w:t xml:space="preserve">? </w:t>
            </w:r>
          </w:p>
          <w:p w14:paraId="6A667964" w14:textId="2583D3B2" w:rsidR="00305DAB" w:rsidRDefault="00305DAB" w:rsidP="00305DAB">
            <w:pPr>
              <w:jc w:val="both"/>
              <w:rPr>
                <w:rFonts w:ascii="Times New Roman" w:hAnsi="Times New Roman"/>
                <w:b/>
              </w:rPr>
            </w:pPr>
          </w:p>
          <w:p w14:paraId="6ACA9D99" w14:textId="77777777" w:rsidR="00F936A6" w:rsidRDefault="00F936A6" w:rsidP="00305DAB">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305DAB" w14:paraId="11A3A0EE" w14:textId="77777777" w:rsidTr="001A45E2">
              <w:trPr>
                <w:trHeight w:val="680"/>
              </w:trPr>
              <w:tc>
                <w:tcPr>
                  <w:tcW w:w="8798" w:type="dxa"/>
                  <w:tcBorders>
                    <w:bottom w:val="single" w:sz="4" w:space="0" w:color="auto"/>
                  </w:tcBorders>
                  <w:shd w:val="clear" w:color="auto" w:fill="E7E6E6" w:themeFill="background2"/>
                </w:tcPr>
                <w:p w14:paraId="784BDE7F" w14:textId="77777777" w:rsidR="00305DAB" w:rsidRDefault="00305DAB" w:rsidP="001F721F">
                  <w:pPr>
                    <w:framePr w:hSpace="180" w:wrap="around" w:vAnchor="text" w:hAnchor="margin" w:y="106"/>
                    <w:jc w:val="both"/>
                    <w:rPr>
                      <w:rFonts w:ascii="Times New Roman" w:hAnsi="Times New Roman"/>
                      <w:b/>
                    </w:rPr>
                  </w:pPr>
                </w:p>
              </w:tc>
            </w:tr>
            <w:tr w:rsidR="00305DAB" w14:paraId="31BB9FC1" w14:textId="77777777" w:rsidTr="001A45E2">
              <w:tc>
                <w:tcPr>
                  <w:tcW w:w="8798" w:type="dxa"/>
                  <w:tcBorders>
                    <w:left w:val="nil"/>
                    <w:bottom w:val="nil"/>
                    <w:right w:val="nil"/>
                  </w:tcBorders>
                </w:tcPr>
                <w:p w14:paraId="4D61886D" w14:textId="77777777" w:rsidR="00305DAB" w:rsidRDefault="00305DAB" w:rsidP="001F721F">
                  <w:pPr>
                    <w:framePr w:hSpace="180" w:wrap="around" w:vAnchor="text" w:hAnchor="margin" w:y="106"/>
                    <w:jc w:val="both"/>
                    <w:rPr>
                      <w:rFonts w:ascii="Times New Roman" w:hAnsi="Times New Roman"/>
                      <w:b/>
                    </w:rPr>
                  </w:pPr>
                </w:p>
              </w:tc>
            </w:tr>
          </w:tbl>
          <w:p w14:paraId="05EC8702" w14:textId="77777777" w:rsidR="00305DAB" w:rsidRPr="00033FE5" w:rsidRDefault="00305DAB" w:rsidP="00305DAB">
            <w:pPr>
              <w:jc w:val="both"/>
              <w:rPr>
                <w:rFonts w:ascii="Times New Roman" w:hAnsi="Times New Roman"/>
                <w:lang w:val="en-GB"/>
              </w:rPr>
            </w:pPr>
          </w:p>
        </w:tc>
      </w:tr>
      <w:tr w:rsidR="00305DAB" w:rsidRPr="00033FE5" w14:paraId="125008C2" w14:textId="77777777" w:rsidTr="001A45E2">
        <w:trPr>
          <w:trHeight w:val="929"/>
        </w:trPr>
        <w:tc>
          <w:tcPr>
            <w:tcW w:w="858" w:type="dxa"/>
          </w:tcPr>
          <w:p w14:paraId="5C8D774B" w14:textId="77777777" w:rsidR="00305DAB" w:rsidRPr="00033FE5" w:rsidRDefault="00305DAB" w:rsidP="00305DAB">
            <w:pPr>
              <w:jc w:val="right"/>
              <w:rPr>
                <w:rFonts w:ascii="Times New Roman" w:hAnsi="Times New Roman"/>
              </w:rPr>
            </w:pPr>
            <w:r>
              <w:rPr>
                <w:rFonts w:ascii="Times New Roman" w:hAnsi="Times New Roman"/>
              </w:rPr>
              <w:t>c)</w:t>
            </w:r>
          </w:p>
        </w:tc>
        <w:tc>
          <w:tcPr>
            <w:tcW w:w="8988" w:type="dxa"/>
          </w:tcPr>
          <w:p w14:paraId="3A266318" w14:textId="5128586D" w:rsidR="00305DAB" w:rsidRDefault="00305DAB" w:rsidP="00305DAB">
            <w:pPr>
              <w:jc w:val="both"/>
              <w:rPr>
                <w:rFonts w:ascii="Times New Roman" w:hAnsi="Times New Roman"/>
                <w:b/>
                <w:lang w:val="en-GB"/>
              </w:rPr>
            </w:pPr>
            <w:r w:rsidRPr="00033FE5">
              <w:rPr>
                <w:rFonts w:ascii="Times New Roman" w:hAnsi="Times New Roman"/>
                <w:b/>
                <w:lang w:val="en-GB"/>
              </w:rPr>
              <w:t xml:space="preserve">What concrete plans does </w:t>
            </w:r>
            <w:r w:rsidR="00DA0EB7">
              <w:rPr>
                <w:rFonts w:ascii="Times New Roman" w:hAnsi="Times New Roman"/>
                <w:b/>
                <w:lang w:val="en-GB"/>
              </w:rPr>
              <w:t xml:space="preserve">your </w:t>
            </w:r>
            <w:r w:rsidR="00212C1A">
              <w:rPr>
                <w:rFonts w:ascii="Times New Roman" w:hAnsi="Times New Roman"/>
                <w:b/>
                <w:lang w:val="en-GB"/>
              </w:rPr>
              <w:t>ONA</w:t>
            </w:r>
            <w:r w:rsidR="00C96FD9">
              <w:rPr>
                <w:rFonts w:ascii="Times New Roman" w:hAnsi="Times New Roman"/>
                <w:b/>
                <w:lang w:val="en-GB"/>
              </w:rPr>
              <w:t xml:space="preserve"> </w:t>
            </w:r>
            <w:r w:rsidRPr="00033FE5">
              <w:rPr>
                <w:rFonts w:ascii="Times New Roman" w:hAnsi="Times New Roman"/>
                <w:b/>
                <w:lang w:val="en-GB"/>
              </w:rPr>
              <w:t xml:space="preserve">have </w:t>
            </w:r>
            <w:proofErr w:type="gramStart"/>
            <w:r w:rsidRPr="00033FE5">
              <w:rPr>
                <w:rFonts w:ascii="Times New Roman" w:hAnsi="Times New Roman"/>
                <w:b/>
                <w:lang w:val="en-GB"/>
              </w:rPr>
              <w:t>in the area of</w:t>
            </w:r>
            <w:proofErr w:type="gramEnd"/>
            <w:r w:rsidRPr="00033FE5">
              <w:rPr>
                <w:rFonts w:ascii="Times New Roman" w:hAnsi="Times New Roman"/>
                <w:b/>
                <w:lang w:val="en-GB"/>
              </w:rPr>
              <w:t xml:space="preserve"> </w:t>
            </w:r>
            <w:r>
              <w:rPr>
                <w:rFonts w:ascii="Times New Roman" w:hAnsi="Times New Roman"/>
                <w:b/>
              </w:rPr>
              <w:t>statistical output</w:t>
            </w:r>
            <w:r w:rsidRPr="00033FE5">
              <w:rPr>
                <w:rFonts w:ascii="Times New Roman" w:hAnsi="Times New Roman"/>
                <w:b/>
                <w:lang w:val="en-GB"/>
              </w:rPr>
              <w:t xml:space="preserve"> for the coming</w:t>
            </w:r>
            <w:r w:rsidR="00775561">
              <w:rPr>
                <w:rFonts w:ascii="Times New Roman" w:hAnsi="Times New Roman"/>
                <w:b/>
                <w:lang w:val="en-GB"/>
              </w:rPr>
              <w:t xml:space="preserve"> 3</w:t>
            </w:r>
            <w:r w:rsidRPr="00033FE5">
              <w:rPr>
                <w:rFonts w:ascii="Times New Roman" w:hAnsi="Times New Roman"/>
                <w:b/>
                <w:lang w:val="en-GB"/>
              </w:rPr>
              <w:t xml:space="preserve"> years?</w:t>
            </w:r>
          </w:p>
          <w:p w14:paraId="0715ECC9" w14:textId="77777777" w:rsidR="00F936A6" w:rsidRDefault="00F936A6" w:rsidP="00305DAB">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305DAB" w14:paraId="05DB2410" w14:textId="77777777" w:rsidTr="001A45E2">
              <w:trPr>
                <w:trHeight w:val="680"/>
              </w:trPr>
              <w:tc>
                <w:tcPr>
                  <w:tcW w:w="8798" w:type="dxa"/>
                  <w:tcBorders>
                    <w:bottom w:val="single" w:sz="4" w:space="0" w:color="auto"/>
                  </w:tcBorders>
                  <w:shd w:val="clear" w:color="auto" w:fill="E7E6E6" w:themeFill="background2"/>
                </w:tcPr>
                <w:p w14:paraId="3D5F2354" w14:textId="77777777" w:rsidR="00305DAB" w:rsidRDefault="00305DAB" w:rsidP="001F721F">
                  <w:pPr>
                    <w:framePr w:hSpace="180" w:wrap="around" w:vAnchor="text" w:hAnchor="margin" w:y="106"/>
                    <w:jc w:val="both"/>
                    <w:rPr>
                      <w:rFonts w:ascii="Times New Roman" w:hAnsi="Times New Roman"/>
                      <w:b/>
                    </w:rPr>
                  </w:pPr>
                </w:p>
              </w:tc>
            </w:tr>
            <w:tr w:rsidR="00305DAB" w14:paraId="6ABF6F22" w14:textId="77777777" w:rsidTr="001A45E2">
              <w:tc>
                <w:tcPr>
                  <w:tcW w:w="8798" w:type="dxa"/>
                  <w:tcBorders>
                    <w:left w:val="nil"/>
                    <w:bottom w:val="nil"/>
                    <w:right w:val="nil"/>
                  </w:tcBorders>
                </w:tcPr>
                <w:p w14:paraId="4303256C" w14:textId="77777777" w:rsidR="00305DAB" w:rsidRDefault="00305DAB" w:rsidP="001F721F">
                  <w:pPr>
                    <w:framePr w:hSpace="180" w:wrap="around" w:vAnchor="text" w:hAnchor="margin" w:y="106"/>
                    <w:jc w:val="both"/>
                    <w:rPr>
                      <w:rFonts w:ascii="Times New Roman" w:hAnsi="Times New Roman"/>
                      <w:b/>
                    </w:rPr>
                  </w:pPr>
                </w:p>
              </w:tc>
            </w:tr>
          </w:tbl>
          <w:p w14:paraId="4D174F75" w14:textId="77777777" w:rsidR="00305DAB" w:rsidRPr="00033FE5" w:rsidRDefault="00305DAB" w:rsidP="00305DAB">
            <w:pPr>
              <w:jc w:val="both"/>
              <w:rPr>
                <w:rFonts w:ascii="Times New Roman" w:hAnsi="Times New Roman"/>
                <w:lang w:val="en-GB"/>
              </w:rPr>
            </w:pPr>
          </w:p>
        </w:tc>
      </w:tr>
    </w:tbl>
    <w:p w14:paraId="236CB85F" w14:textId="77777777" w:rsidR="00E9742D" w:rsidRPr="00BF1350" w:rsidRDefault="00E9742D" w:rsidP="00E9742D">
      <w:pPr>
        <w:rPr>
          <w:rFonts w:ascii="Times New Roman" w:hAnsi="Times New Roman" w:cs="Times New Roman"/>
          <w:lang w:val="en-GB"/>
        </w:rPr>
      </w:pPr>
    </w:p>
    <w:p w14:paraId="5759FE64" w14:textId="06AD6FBF" w:rsidR="00C1060B" w:rsidRDefault="00C1060B">
      <w:pPr>
        <w:rPr>
          <w:rFonts w:ascii="Times New Roman" w:hAnsi="Times New Roman" w:cs="Times New Roman"/>
        </w:rPr>
      </w:pPr>
    </w:p>
    <w:tbl>
      <w:tblPr>
        <w:tblStyle w:val="TableGrid"/>
        <w:tblpPr w:leftFromText="180" w:rightFromText="180" w:vertAnchor="text" w:horzAnchor="margin" w:tblpY="106"/>
        <w:tblW w:w="9846" w:type="dxa"/>
        <w:tblLook w:val="04A0" w:firstRow="1" w:lastRow="0" w:firstColumn="1" w:lastColumn="0" w:noHBand="0" w:noVBand="1"/>
      </w:tblPr>
      <w:tblGrid>
        <w:gridCol w:w="858"/>
        <w:gridCol w:w="8988"/>
      </w:tblGrid>
      <w:tr w:rsidR="00C1060B" w:rsidRPr="00B7251D" w14:paraId="7010256A" w14:textId="77777777" w:rsidTr="00987149">
        <w:trPr>
          <w:trHeight w:val="330"/>
        </w:trPr>
        <w:tc>
          <w:tcPr>
            <w:tcW w:w="9846" w:type="dxa"/>
            <w:gridSpan w:val="2"/>
            <w:shd w:val="clear" w:color="auto" w:fill="2E74B5" w:themeFill="accent1" w:themeFillShade="BF"/>
          </w:tcPr>
          <w:p w14:paraId="66B2AFD3" w14:textId="6478A242" w:rsidR="00C1060B" w:rsidRPr="00C1060B" w:rsidRDefault="00C1060B" w:rsidP="00C1060B">
            <w:pPr>
              <w:jc w:val="both"/>
              <w:rPr>
                <w:rFonts w:ascii="Times New Roman" w:hAnsi="Times New Roman"/>
                <w:b/>
              </w:rPr>
            </w:pPr>
            <w:r w:rsidRPr="00C1060B">
              <w:rPr>
                <w:rFonts w:ascii="Times New Roman" w:hAnsi="Times New Roman"/>
                <w:b/>
                <w:color w:val="FFFFFF" w:themeColor="background1"/>
              </w:rPr>
              <w:t xml:space="preserve">General question </w:t>
            </w:r>
            <w:r w:rsidRPr="00C1060B">
              <w:rPr>
                <w:rFonts w:ascii="Times New Roman" w:hAnsi="Times New Roman"/>
                <w:b/>
                <w:caps/>
                <w:color w:val="FFFFFF" w:themeColor="background1"/>
              </w:rPr>
              <w:t>on the entire CODE OF PRACTICe</w:t>
            </w:r>
          </w:p>
        </w:tc>
      </w:tr>
      <w:tr w:rsidR="00C1060B" w:rsidRPr="00033FE5" w14:paraId="6E56E7A4" w14:textId="77777777" w:rsidTr="00987149">
        <w:trPr>
          <w:trHeight w:val="929"/>
        </w:trPr>
        <w:tc>
          <w:tcPr>
            <w:tcW w:w="858" w:type="dxa"/>
          </w:tcPr>
          <w:p w14:paraId="367845B3" w14:textId="77777777" w:rsidR="00C1060B" w:rsidRPr="00033FE5" w:rsidRDefault="00C1060B" w:rsidP="00987149">
            <w:pPr>
              <w:jc w:val="right"/>
              <w:rPr>
                <w:rFonts w:ascii="Times New Roman" w:hAnsi="Times New Roman"/>
              </w:rPr>
            </w:pPr>
            <w:r>
              <w:rPr>
                <w:rFonts w:ascii="Times New Roman" w:hAnsi="Times New Roman"/>
              </w:rPr>
              <w:t>a)</w:t>
            </w:r>
            <w:r w:rsidRPr="00033FE5">
              <w:rPr>
                <w:rFonts w:ascii="Times New Roman" w:hAnsi="Times New Roman"/>
              </w:rPr>
              <w:t xml:space="preserve"> </w:t>
            </w:r>
          </w:p>
        </w:tc>
        <w:tc>
          <w:tcPr>
            <w:tcW w:w="8988" w:type="dxa"/>
          </w:tcPr>
          <w:p w14:paraId="3F16B6F9" w14:textId="4D2C7131" w:rsidR="00C1060B" w:rsidRDefault="00C1060B" w:rsidP="00987149">
            <w:pPr>
              <w:jc w:val="both"/>
              <w:rPr>
                <w:rFonts w:ascii="Times New Roman" w:hAnsi="Times New Roman"/>
              </w:rPr>
            </w:pPr>
            <w:r w:rsidRPr="0026333C">
              <w:rPr>
                <w:rFonts w:ascii="Times New Roman" w:hAnsi="Times New Roman"/>
                <w:b/>
              </w:rPr>
              <w:t xml:space="preserve">What </w:t>
            </w:r>
            <w:r>
              <w:rPr>
                <w:rFonts w:ascii="Times New Roman" w:hAnsi="Times New Roman"/>
                <w:b/>
              </w:rPr>
              <w:t>has been the main progress in the implementation of the Code of Practice in the last 5 years?</w:t>
            </w:r>
          </w:p>
          <w:p w14:paraId="65764B37" w14:textId="77777777" w:rsidR="00C1060B" w:rsidRDefault="00C1060B" w:rsidP="00987149">
            <w:pPr>
              <w:jc w:val="both"/>
              <w:rPr>
                <w:rFonts w:ascii="Times New Roman" w:hAnsi="Times New Roman"/>
              </w:rPr>
            </w:pPr>
          </w:p>
          <w:p w14:paraId="0630783E" w14:textId="77777777" w:rsidR="00C1060B" w:rsidRDefault="00C1060B" w:rsidP="00987149">
            <w:pPr>
              <w:jc w:val="both"/>
              <w:rPr>
                <w:rFonts w:ascii="Times New Roman" w:hAnsi="Times New Roman"/>
                <w:b/>
              </w:rPr>
            </w:pPr>
          </w:p>
          <w:tbl>
            <w:tblPr>
              <w:tblStyle w:val="TableGrid"/>
              <w:tblW w:w="0" w:type="auto"/>
              <w:tblLook w:val="04A0" w:firstRow="1" w:lastRow="0" w:firstColumn="1" w:lastColumn="0" w:noHBand="0" w:noVBand="1"/>
            </w:tblPr>
            <w:tblGrid>
              <w:gridCol w:w="8762"/>
            </w:tblGrid>
            <w:tr w:rsidR="00C1060B" w14:paraId="613C3CFE" w14:textId="77777777" w:rsidTr="00987149">
              <w:trPr>
                <w:trHeight w:val="680"/>
              </w:trPr>
              <w:tc>
                <w:tcPr>
                  <w:tcW w:w="8798" w:type="dxa"/>
                  <w:tcBorders>
                    <w:bottom w:val="single" w:sz="4" w:space="0" w:color="auto"/>
                  </w:tcBorders>
                  <w:shd w:val="clear" w:color="auto" w:fill="E7E6E6" w:themeFill="background2"/>
                </w:tcPr>
                <w:p w14:paraId="0C818E49" w14:textId="77777777" w:rsidR="00C1060B" w:rsidRDefault="00C1060B" w:rsidP="001F721F">
                  <w:pPr>
                    <w:framePr w:hSpace="180" w:wrap="around" w:vAnchor="text" w:hAnchor="margin" w:y="106"/>
                    <w:jc w:val="both"/>
                    <w:rPr>
                      <w:rFonts w:ascii="Times New Roman" w:hAnsi="Times New Roman"/>
                      <w:b/>
                    </w:rPr>
                  </w:pPr>
                </w:p>
              </w:tc>
            </w:tr>
            <w:tr w:rsidR="00C1060B" w14:paraId="2030E4B8" w14:textId="77777777" w:rsidTr="00987149">
              <w:tc>
                <w:tcPr>
                  <w:tcW w:w="8798" w:type="dxa"/>
                  <w:tcBorders>
                    <w:left w:val="nil"/>
                    <w:bottom w:val="nil"/>
                    <w:right w:val="nil"/>
                  </w:tcBorders>
                </w:tcPr>
                <w:p w14:paraId="5EFCB822" w14:textId="77777777" w:rsidR="00C1060B" w:rsidRDefault="00C1060B" w:rsidP="001F721F">
                  <w:pPr>
                    <w:framePr w:hSpace="180" w:wrap="around" w:vAnchor="text" w:hAnchor="margin" w:y="106"/>
                    <w:jc w:val="both"/>
                    <w:rPr>
                      <w:rFonts w:ascii="Times New Roman" w:hAnsi="Times New Roman"/>
                      <w:b/>
                    </w:rPr>
                  </w:pPr>
                </w:p>
              </w:tc>
            </w:tr>
          </w:tbl>
          <w:p w14:paraId="0EC31DB2" w14:textId="77777777" w:rsidR="00C1060B" w:rsidRPr="00033FE5" w:rsidRDefault="00C1060B" w:rsidP="00987149">
            <w:pPr>
              <w:jc w:val="both"/>
              <w:rPr>
                <w:rFonts w:ascii="Times New Roman" w:hAnsi="Times New Roman"/>
                <w:lang w:val="en-GB"/>
              </w:rPr>
            </w:pPr>
          </w:p>
        </w:tc>
      </w:tr>
    </w:tbl>
    <w:p w14:paraId="46A49467" w14:textId="77777777" w:rsidR="00C1060B" w:rsidRPr="00C1060B" w:rsidRDefault="00C1060B">
      <w:pPr>
        <w:rPr>
          <w:rFonts w:ascii="Times New Roman" w:hAnsi="Times New Roman" w:cs="Times New Roman"/>
          <w:lang w:val="en-GB"/>
        </w:rPr>
      </w:pPr>
    </w:p>
    <w:sectPr w:rsidR="00C1060B" w:rsidRPr="00C1060B">
      <w:headerReference w:type="even" r:id="rId94"/>
      <w:headerReference w:type="default" r:id="rId95"/>
      <w:footerReference w:type="even" r:id="rId96"/>
      <w:footerReference w:type="default" r:id="rId97"/>
      <w:headerReference w:type="first" r:id="rId98"/>
      <w:footerReference w:type="first" r:id="rId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9EE1" w14:textId="77777777" w:rsidR="000C7092" w:rsidRDefault="000C7092" w:rsidP="008063B6">
      <w:pPr>
        <w:spacing w:after="0" w:line="240" w:lineRule="auto"/>
      </w:pPr>
      <w:r>
        <w:separator/>
      </w:r>
    </w:p>
  </w:endnote>
  <w:endnote w:type="continuationSeparator" w:id="0">
    <w:p w14:paraId="1AF620FB" w14:textId="77777777" w:rsidR="000C7092" w:rsidRDefault="000C7092" w:rsidP="0080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95E" w14:textId="77777777" w:rsidR="000C7092" w:rsidRDefault="000C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395066"/>
      <w:docPartObj>
        <w:docPartGallery w:val="Page Numbers (Bottom of Page)"/>
        <w:docPartUnique/>
      </w:docPartObj>
    </w:sdtPr>
    <w:sdtEndPr>
      <w:rPr>
        <w:noProof/>
      </w:rPr>
    </w:sdtEndPr>
    <w:sdtContent>
      <w:p w14:paraId="71441669" w14:textId="4BA76917" w:rsidR="000C7092" w:rsidRDefault="000C7092">
        <w:pPr>
          <w:pStyle w:val="Footer"/>
          <w:jc w:val="right"/>
        </w:pPr>
        <w:r>
          <w:fldChar w:fldCharType="begin"/>
        </w:r>
        <w:r>
          <w:instrText xml:space="preserve"> PAGE   \* MERGEFORMAT </w:instrText>
        </w:r>
        <w:r>
          <w:fldChar w:fldCharType="separate"/>
        </w:r>
        <w:r w:rsidR="00C1060B">
          <w:rPr>
            <w:noProof/>
          </w:rPr>
          <w:t>26</w:t>
        </w:r>
        <w:r>
          <w:rPr>
            <w:noProof/>
          </w:rPr>
          <w:fldChar w:fldCharType="end"/>
        </w:r>
      </w:p>
    </w:sdtContent>
  </w:sdt>
  <w:p w14:paraId="5C1C9DF3" w14:textId="77777777" w:rsidR="000C7092" w:rsidRDefault="000C7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E5F6" w14:textId="77777777" w:rsidR="000C7092" w:rsidRDefault="000C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AB63" w14:textId="77777777" w:rsidR="000C7092" w:rsidRDefault="000C7092" w:rsidP="008063B6">
      <w:pPr>
        <w:spacing w:after="0" w:line="240" w:lineRule="auto"/>
      </w:pPr>
      <w:r>
        <w:separator/>
      </w:r>
    </w:p>
  </w:footnote>
  <w:footnote w:type="continuationSeparator" w:id="0">
    <w:p w14:paraId="5334696D" w14:textId="77777777" w:rsidR="000C7092" w:rsidRDefault="000C7092" w:rsidP="008063B6">
      <w:pPr>
        <w:spacing w:after="0" w:line="240" w:lineRule="auto"/>
      </w:pPr>
      <w:r>
        <w:continuationSeparator/>
      </w:r>
    </w:p>
  </w:footnote>
  <w:footnote w:id="1">
    <w:p w14:paraId="280F1B6D" w14:textId="77777777" w:rsidR="000C7092" w:rsidRPr="00846A60" w:rsidRDefault="000C7092" w:rsidP="0065542E">
      <w:pPr>
        <w:pStyle w:val="FootnoteText"/>
        <w:rPr>
          <w:rFonts w:ascii="Times New Roman" w:hAnsi="Times New Roman" w:cs="Times New Roman"/>
        </w:rPr>
      </w:pPr>
      <w:r w:rsidRPr="00846A60">
        <w:rPr>
          <w:rStyle w:val="FootnoteReference"/>
          <w:rFonts w:ascii="Times New Roman" w:hAnsi="Times New Roman" w:cs="Times New Roman"/>
        </w:rPr>
        <w:footnoteRef/>
      </w:r>
      <w:r w:rsidRPr="00846A60">
        <w:rPr>
          <w:rFonts w:ascii="Times New Roman" w:hAnsi="Times New Roman" w:cs="Times New Roman"/>
        </w:rPr>
        <w:t xml:space="preserve"> Please note that in the main text of the European Statistics Code of Practice, the </w:t>
      </w:r>
      <w:r w:rsidRPr="00FB0301">
        <w:rPr>
          <w:rFonts w:ascii="Times New Roman" w:hAnsi="Times New Roman" w:cs="Times New Roman"/>
          <w:i/>
        </w:rPr>
        <w:t>Other National Authorities</w:t>
      </w:r>
      <w:r w:rsidRPr="00846A60">
        <w:rPr>
          <w:rFonts w:ascii="Times New Roman" w:hAnsi="Times New Roman" w:cs="Times New Roman"/>
        </w:rPr>
        <w:t xml:space="preserve"> of the European Statistical System are referred to as </w:t>
      </w:r>
      <w:r w:rsidRPr="00FB0301">
        <w:rPr>
          <w:rFonts w:ascii="Times New Roman" w:hAnsi="Times New Roman" w:cs="Times New Roman"/>
          <w:i/>
        </w:rPr>
        <w:t xml:space="preserve">‘other statistical </w:t>
      </w:r>
      <w:proofErr w:type="gramStart"/>
      <w:r w:rsidRPr="00FB0301">
        <w:rPr>
          <w:rFonts w:ascii="Times New Roman" w:hAnsi="Times New Roman" w:cs="Times New Roman"/>
          <w:i/>
        </w:rPr>
        <w:t>authorities’</w:t>
      </w:r>
      <w:proofErr w:type="gramEnd"/>
      <w:r w:rsidRPr="00846A6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5511" w14:textId="77777777" w:rsidR="000C7092" w:rsidRDefault="000C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B6A5" w14:textId="77777777" w:rsidR="000C7092" w:rsidRDefault="000C7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255B" w14:textId="77777777" w:rsidR="000C7092" w:rsidRDefault="000C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D85"/>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F57352"/>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1182400"/>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17215A4"/>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18E5145"/>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2B17161"/>
    <w:multiLevelType w:val="hybridMultilevel"/>
    <w:tmpl w:val="C518C068"/>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035927D2"/>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57B72DD"/>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68C58DF"/>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7283D4E"/>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9E720AE"/>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C1B249E"/>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CE146C6"/>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EBC6730"/>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233D4"/>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15939C9"/>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1A9392A"/>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2127BBA"/>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216006C"/>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327023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3F60449"/>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65628A3"/>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92C691B"/>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46CA2"/>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19F0531C"/>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1B6D53E9"/>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1E4B527F"/>
    <w:multiLevelType w:val="hybridMultilevel"/>
    <w:tmpl w:val="EC4CC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F302A2"/>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09A78E4"/>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A92C0D"/>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8B5762"/>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41948"/>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272D1727"/>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8D014E"/>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28B73C8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292416A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2C7F30ED"/>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0154935"/>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343087"/>
    <w:multiLevelType w:val="hybridMultilevel"/>
    <w:tmpl w:val="68028EF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327D1311"/>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B91F9C"/>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6E52DEB"/>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8DE5E2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39536CDD"/>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3DA2287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F9E5739"/>
    <w:multiLevelType w:val="hybridMultilevel"/>
    <w:tmpl w:val="5FE2B91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022087C"/>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063FCF"/>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312761"/>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1C2646E"/>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9E7A84"/>
    <w:multiLevelType w:val="hybridMultilevel"/>
    <w:tmpl w:val="A43C083C"/>
    <w:lvl w:ilvl="0" w:tplc="7044681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2F45623"/>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451C0781"/>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45534EAA"/>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466720C1"/>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4A0A1A2F"/>
    <w:multiLevelType w:val="hybridMultilevel"/>
    <w:tmpl w:val="7F44CC70"/>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6" w15:restartNumberingAfterBreak="0">
    <w:nsid w:val="4C0522C0"/>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4D4E64A0"/>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4EB0798A"/>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50EA7600"/>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1CC3FB5"/>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28F7B4C"/>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52F24B75"/>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53151284"/>
    <w:multiLevelType w:val="hybridMultilevel"/>
    <w:tmpl w:val="53B4B8B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55404BD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15:restartNumberingAfterBreak="0">
    <w:nsid w:val="569556AB"/>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56EC5378"/>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27168D"/>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86D28F0"/>
    <w:multiLevelType w:val="hybridMultilevel"/>
    <w:tmpl w:val="8BEC49AC"/>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9" w15:restartNumberingAfterBreak="0">
    <w:nsid w:val="59612491"/>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4F564B"/>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5A633E21"/>
    <w:multiLevelType w:val="hybridMultilevel"/>
    <w:tmpl w:val="7E7A86D6"/>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2" w15:restartNumberingAfterBreak="0">
    <w:nsid w:val="5BE3537F"/>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5E065DE0"/>
    <w:multiLevelType w:val="hybridMultilevel"/>
    <w:tmpl w:val="4EACB5D6"/>
    <w:lvl w:ilvl="0" w:tplc="04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635C0032"/>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490A47"/>
    <w:multiLevelType w:val="hybridMultilevel"/>
    <w:tmpl w:val="0D06F068"/>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6" w15:restartNumberingAfterBreak="0">
    <w:nsid w:val="6B5863CB"/>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6E354451"/>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15:restartNumberingAfterBreak="0">
    <w:nsid w:val="6E3F3006"/>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6E477764"/>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6E661A5E"/>
    <w:multiLevelType w:val="hybridMultilevel"/>
    <w:tmpl w:val="9F60967A"/>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1" w15:restartNumberingAfterBreak="0">
    <w:nsid w:val="6F210365"/>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2" w15:restartNumberingAfterBreak="0">
    <w:nsid w:val="6F5569D6"/>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703163D1"/>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71F22B87"/>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5" w15:restartNumberingAfterBreak="0">
    <w:nsid w:val="72A6189F"/>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6" w15:restartNumberingAfterBreak="0">
    <w:nsid w:val="74B763E6"/>
    <w:multiLevelType w:val="hybridMultilevel"/>
    <w:tmpl w:val="5D7CD3CE"/>
    <w:lvl w:ilvl="0" w:tplc="0409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7" w15:restartNumberingAfterBreak="0">
    <w:nsid w:val="76921B9C"/>
    <w:multiLevelType w:val="hybridMultilevel"/>
    <w:tmpl w:val="B5CCEA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6AE3C86"/>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77596A1D"/>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780C3991"/>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79A45518"/>
    <w:multiLevelType w:val="hybridMultilevel"/>
    <w:tmpl w:val="0E04EFB8"/>
    <w:lvl w:ilvl="0" w:tplc="08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136BD4"/>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3" w15:restartNumberingAfterBreak="0">
    <w:nsid w:val="7C075C22"/>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4" w15:restartNumberingAfterBreak="0">
    <w:nsid w:val="7FEB389F"/>
    <w:multiLevelType w:val="hybridMultilevel"/>
    <w:tmpl w:val="90B87F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3"/>
  </w:num>
  <w:num w:numId="2">
    <w:abstractNumId w:val="10"/>
  </w:num>
  <w:num w:numId="3">
    <w:abstractNumId w:val="38"/>
  </w:num>
  <w:num w:numId="4">
    <w:abstractNumId w:val="28"/>
  </w:num>
  <w:num w:numId="5">
    <w:abstractNumId w:val="29"/>
  </w:num>
  <w:num w:numId="6">
    <w:abstractNumId w:val="39"/>
  </w:num>
  <w:num w:numId="7">
    <w:abstractNumId w:val="47"/>
  </w:num>
  <w:num w:numId="8">
    <w:abstractNumId w:val="74"/>
  </w:num>
  <w:num w:numId="9">
    <w:abstractNumId w:val="37"/>
  </w:num>
  <w:num w:numId="10">
    <w:abstractNumId w:val="69"/>
  </w:num>
  <w:num w:numId="11">
    <w:abstractNumId w:val="13"/>
  </w:num>
  <w:num w:numId="12">
    <w:abstractNumId w:val="46"/>
  </w:num>
  <w:num w:numId="13">
    <w:abstractNumId w:val="91"/>
  </w:num>
  <w:num w:numId="14">
    <w:abstractNumId w:val="30"/>
  </w:num>
  <w:num w:numId="15">
    <w:abstractNumId w:val="22"/>
  </w:num>
  <w:num w:numId="16">
    <w:abstractNumId w:val="66"/>
  </w:num>
  <w:num w:numId="17">
    <w:abstractNumId w:val="49"/>
  </w:num>
  <w:num w:numId="18">
    <w:abstractNumId w:val="87"/>
  </w:num>
  <w:num w:numId="19">
    <w:abstractNumId w:val="32"/>
  </w:num>
  <w:num w:numId="20">
    <w:abstractNumId w:val="2"/>
  </w:num>
  <w:num w:numId="21">
    <w:abstractNumId w:val="68"/>
  </w:num>
  <w:num w:numId="22">
    <w:abstractNumId w:val="73"/>
  </w:num>
  <w:num w:numId="23">
    <w:abstractNumId w:val="71"/>
  </w:num>
  <w:num w:numId="24">
    <w:abstractNumId w:val="6"/>
  </w:num>
  <w:num w:numId="25">
    <w:abstractNumId w:val="86"/>
  </w:num>
  <w:num w:numId="26">
    <w:abstractNumId w:val="75"/>
  </w:num>
  <w:num w:numId="27">
    <w:abstractNumId w:val="67"/>
  </w:num>
  <w:num w:numId="28">
    <w:abstractNumId w:val="1"/>
  </w:num>
  <w:num w:numId="29">
    <w:abstractNumId w:val="55"/>
  </w:num>
  <w:num w:numId="30">
    <w:abstractNumId w:val="57"/>
  </w:num>
  <w:num w:numId="31">
    <w:abstractNumId w:val="42"/>
  </w:num>
  <w:num w:numId="32">
    <w:abstractNumId w:val="77"/>
  </w:num>
  <w:num w:numId="33">
    <w:abstractNumId w:val="62"/>
  </w:num>
  <w:num w:numId="34">
    <w:abstractNumId w:val="79"/>
  </w:num>
  <w:num w:numId="35">
    <w:abstractNumId w:val="80"/>
  </w:num>
  <w:num w:numId="36">
    <w:abstractNumId w:val="43"/>
  </w:num>
  <w:num w:numId="37">
    <w:abstractNumId w:val="59"/>
  </w:num>
  <w:num w:numId="38">
    <w:abstractNumId w:val="48"/>
  </w:num>
  <w:num w:numId="39">
    <w:abstractNumId w:val="61"/>
  </w:num>
  <w:num w:numId="40">
    <w:abstractNumId w:val="33"/>
  </w:num>
  <w:num w:numId="41">
    <w:abstractNumId w:val="40"/>
  </w:num>
  <w:num w:numId="42">
    <w:abstractNumId w:val="16"/>
  </w:num>
  <w:num w:numId="43">
    <w:abstractNumId w:val="9"/>
  </w:num>
  <w:num w:numId="44">
    <w:abstractNumId w:val="27"/>
  </w:num>
  <w:num w:numId="45">
    <w:abstractNumId w:val="89"/>
  </w:num>
  <w:num w:numId="46">
    <w:abstractNumId w:val="76"/>
  </w:num>
  <w:num w:numId="47">
    <w:abstractNumId w:val="82"/>
  </w:num>
  <w:num w:numId="48">
    <w:abstractNumId w:val="56"/>
  </w:num>
  <w:num w:numId="49">
    <w:abstractNumId w:val="90"/>
  </w:num>
  <w:num w:numId="50">
    <w:abstractNumId w:val="12"/>
  </w:num>
  <w:num w:numId="51">
    <w:abstractNumId w:val="83"/>
  </w:num>
  <w:num w:numId="52">
    <w:abstractNumId w:val="35"/>
  </w:num>
  <w:num w:numId="53">
    <w:abstractNumId w:val="81"/>
  </w:num>
  <w:num w:numId="54">
    <w:abstractNumId w:val="18"/>
  </w:num>
  <w:num w:numId="55">
    <w:abstractNumId w:val="31"/>
  </w:num>
  <w:num w:numId="56">
    <w:abstractNumId w:val="60"/>
  </w:num>
  <w:num w:numId="57">
    <w:abstractNumId w:val="92"/>
  </w:num>
  <w:num w:numId="58">
    <w:abstractNumId w:val="14"/>
  </w:num>
  <w:num w:numId="59">
    <w:abstractNumId w:val="58"/>
  </w:num>
  <w:num w:numId="60">
    <w:abstractNumId w:val="7"/>
  </w:num>
  <w:num w:numId="61">
    <w:abstractNumId w:val="78"/>
  </w:num>
  <w:num w:numId="62">
    <w:abstractNumId w:val="3"/>
  </w:num>
  <w:num w:numId="63">
    <w:abstractNumId w:val="21"/>
  </w:num>
  <w:num w:numId="64">
    <w:abstractNumId w:val="44"/>
  </w:num>
  <w:num w:numId="65">
    <w:abstractNumId w:val="8"/>
  </w:num>
  <w:num w:numId="66">
    <w:abstractNumId w:val="54"/>
  </w:num>
  <w:num w:numId="67">
    <w:abstractNumId w:val="84"/>
  </w:num>
  <w:num w:numId="68">
    <w:abstractNumId w:val="34"/>
  </w:num>
  <w:num w:numId="69">
    <w:abstractNumId w:val="64"/>
  </w:num>
  <w:num w:numId="70">
    <w:abstractNumId w:val="36"/>
  </w:num>
  <w:num w:numId="71">
    <w:abstractNumId w:val="17"/>
  </w:num>
  <w:num w:numId="72">
    <w:abstractNumId w:val="51"/>
  </w:num>
  <w:num w:numId="73">
    <w:abstractNumId w:val="52"/>
  </w:num>
  <w:num w:numId="74">
    <w:abstractNumId w:val="5"/>
  </w:num>
  <w:num w:numId="75">
    <w:abstractNumId w:val="65"/>
  </w:num>
  <w:num w:numId="76">
    <w:abstractNumId w:val="70"/>
  </w:num>
  <w:num w:numId="77">
    <w:abstractNumId w:val="19"/>
  </w:num>
  <w:num w:numId="78">
    <w:abstractNumId w:val="24"/>
  </w:num>
  <w:num w:numId="79">
    <w:abstractNumId w:val="4"/>
  </w:num>
  <w:num w:numId="80">
    <w:abstractNumId w:val="0"/>
  </w:num>
  <w:num w:numId="81">
    <w:abstractNumId w:val="94"/>
  </w:num>
  <w:num w:numId="82">
    <w:abstractNumId w:val="53"/>
  </w:num>
  <w:num w:numId="83">
    <w:abstractNumId w:val="85"/>
  </w:num>
  <w:num w:numId="84">
    <w:abstractNumId w:val="25"/>
  </w:num>
  <w:num w:numId="85">
    <w:abstractNumId w:val="41"/>
  </w:num>
  <w:num w:numId="86">
    <w:abstractNumId w:val="88"/>
  </w:num>
  <w:num w:numId="87">
    <w:abstractNumId w:val="72"/>
  </w:num>
  <w:num w:numId="88">
    <w:abstractNumId w:val="15"/>
  </w:num>
  <w:num w:numId="89">
    <w:abstractNumId w:val="23"/>
  </w:num>
  <w:num w:numId="90">
    <w:abstractNumId w:val="11"/>
  </w:num>
  <w:num w:numId="91">
    <w:abstractNumId w:val="93"/>
  </w:num>
  <w:num w:numId="92">
    <w:abstractNumId w:val="20"/>
  </w:num>
  <w:num w:numId="93">
    <w:abstractNumId w:val="26"/>
  </w:num>
  <w:num w:numId="94">
    <w:abstractNumId w:val="45"/>
  </w:num>
  <w:num w:numId="95">
    <w:abstractNumId w:val="5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85661"/>
    <w:rsid w:val="000049FE"/>
    <w:rsid w:val="00022861"/>
    <w:rsid w:val="00033FE5"/>
    <w:rsid w:val="00047F5E"/>
    <w:rsid w:val="00052530"/>
    <w:rsid w:val="00074BD1"/>
    <w:rsid w:val="0008157D"/>
    <w:rsid w:val="000A76B7"/>
    <w:rsid w:val="000C7092"/>
    <w:rsid w:val="0010434B"/>
    <w:rsid w:val="001130E3"/>
    <w:rsid w:val="0013179D"/>
    <w:rsid w:val="00135296"/>
    <w:rsid w:val="00165D8D"/>
    <w:rsid w:val="00182A46"/>
    <w:rsid w:val="00184AFD"/>
    <w:rsid w:val="0018579C"/>
    <w:rsid w:val="001A45E2"/>
    <w:rsid w:val="001B1DB8"/>
    <w:rsid w:val="001B79D2"/>
    <w:rsid w:val="001D050B"/>
    <w:rsid w:val="001F721F"/>
    <w:rsid w:val="00212C1A"/>
    <w:rsid w:val="00223492"/>
    <w:rsid w:val="0024084C"/>
    <w:rsid w:val="00244E0C"/>
    <w:rsid w:val="00251CE2"/>
    <w:rsid w:val="0026333C"/>
    <w:rsid w:val="002B218A"/>
    <w:rsid w:val="002C043C"/>
    <w:rsid w:val="002C0FC0"/>
    <w:rsid w:val="002F5A22"/>
    <w:rsid w:val="003017C9"/>
    <w:rsid w:val="00305DAB"/>
    <w:rsid w:val="00316B50"/>
    <w:rsid w:val="003218E4"/>
    <w:rsid w:val="00321B4D"/>
    <w:rsid w:val="00357623"/>
    <w:rsid w:val="00360FD4"/>
    <w:rsid w:val="003A23F8"/>
    <w:rsid w:val="003B61A3"/>
    <w:rsid w:val="003B6B87"/>
    <w:rsid w:val="003D2610"/>
    <w:rsid w:val="003E3EDF"/>
    <w:rsid w:val="003E627B"/>
    <w:rsid w:val="003E7B09"/>
    <w:rsid w:val="003F6483"/>
    <w:rsid w:val="00404EB4"/>
    <w:rsid w:val="004053DF"/>
    <w:rsid w:val="00411EF0"/>
    <w:rsid w:val="004175D3"/>
    <w:rsid w:val="004A4D65"/>
    <w:rsid w:val="004D2092"/>
    <w:rsid w:val="004E1159"/>
    <w:rsid w:val="004E6D31"/>
    <w:rsid w:val="00510FD5"/>
    <w:rsid w:val="00521F6B"/>
    <w:rsid w:val="00533568"/>
    <w:rsid w:val="005532E4"/>
    <w:rsid w:val="0056775E"/>
    <w:rsid w:val="00573A2C"/>
    <w:rsid w:val="005A01DE"/>
    <w:rsid w:val="005A6C32"/>
    <w:rsid w:val="005D7C6F"/>
    <w:rsid w:val="005E299A"/>
    <w:rsid w:val="0062571B"/>
    <w:rsid w:val="00630FC4"/>
    <w:rsid w:val="0065542E"/>
    <w:rsid w:val="00676B38"/>
    <w:rsid w:val="0068338F"/>
    <w:rsid w:val="006C0FD1"/>
    <w:rsid w:val="006D2F62"/>
    <w:rsid w:val="006D5841"/>
    <w:rsid w:val="006E7B02"/>
    <w:rsid w:val="006F4FD7"/>
    <w:rsid w:val="0071414F"/>
    <w:rsid w:val="00714EFC"/>
    <w:rsid w:val="00757FD7"/>
    <w:rsid w:val="00775561"/>
    <w:rsid w:val="0078120C"/>
    <w:rsid w:val="007B5B19"/>
    <w:rsid w:val="007C5E69"/>
    <w:rsid w:val="007D72B6"/>
    <w:rsid w:val="007F0B9A"/>
    <w:rsid w:val="008063B6"/>
    <w:rsid w:val="0080677E"/>
    <w:rsid w:val="00811B4B"/>
    <w:rsid w:val="00820EEF"/>
    <w:rsid w:val="00827988"/>
    <w:rsid w:val="00870EEF"/>
    <w:rsid w:val="008773A3"/>
    <w:rsid w:val="00897209"/>
    <w:rsid w:val="008A0F62"/>
    <w:rsid w:val="008A3D79"/>
    <w:rsid w:val="008D1752"/>
    <w:rsid w:val="008D6B53"/>
    <w:rsid w:val="008F1165"/>
    <w:rsid w:val="009345B9"/>
    <w:rsid w:val="00945B7D"/>
    <w:rsid w:val="0097050C"/>
    <w:rsid w:val="00972207"/>
    <w:rsid w:val="00985661"/>
    <w:rsid w:val="00996665"/>
    <w:rsid w:val="009A38C6"/>
    <w:rsid w:val="009B2CFC"/>
    <w:rsid w:val="009C0C5B"/>
    <w:rsid w:val="009C73A7"/>
    <w:rsid w:val="009E3A11"/>
    <w:rsid w:val="00A10F6E"/>
    <w:rsid w:val="00A14696"/>
    <w:rsid w:val="00A65E8D"/>
    <w:rsid w:val="00A703FD"/>
    <w:rsid w:val="00A75790"/>
    <w:rsid w:val="00A94122"/>
    <w:rsid w:val="00AA6EA5"/>
    <w:rsid w:val="00AD00AB"/>
    <w:rsid w:val="00AD74E9"/>
    <w:rsid w:val="00AE0E35"/>
    <w:rsid w:val="00AE6D3D"/>
    <w:rsid w:val="00AF3ECF"/>
    <w:rsid w:val="00AF712F"/>
    <w:rsid w:val="00B123D3"/>
    <w:rsid w:val="00B40A6D"/>
    <w:rsid w:val="00B41F80"/>
    <w:rsid w:val="00B434A1"/>
    <w:rsid w:val="00B7251D"/>
    <w:rsid w:val="00B829C8"/>
    <w:rsid w:val="00B85084"/>
    <w:rsid w:val="00BB0BC7"/>
    <w:rsid w:val="00BD012C"/>
    <w:rsid w:val="00BD1944"/>
    <w:rsid w:val="00BF1350"/>
    <w:rsid w:val="00C01A55"/>
    <w:rsid w:val="00C1060B"/>
    <w:rsid w:val="00C263CB"/>
    <w:rsid w:val="00C268EA"/>
    <w:rsid w:val="00C27D80"/>
    <w:rsid w:val="00C31B19"/>
    <w:rsid w:val="00C3325B"/>
    <w:rsid w:val="00C40398"/>
    <w:rsid w:val="00C74407"/>
    <w:rsid w:val="00C83710"/>
    <w:rsid w:val="00C912E8"/>
    <w:rsid w:val="00C91935"/>
    <w:rsid w:val="00C96FD9"/>
    <w:rsid w:val="00CC2590"/>
    <w:rsid w:val="00CC7353"/>
    <w:rsid w:val="00CE05E0"/>
    <w:rsid w:val="00D07E76"/>
    <w:rsid w:val="00D5462B"/>
    <w:rsid w:val="00D57426"/>
    <w:rsid w:val="00DA0EB7"/>
    <w:rsid w:val="00DA5FF7"/>
    <w:rsid w:val="00DB0076"/>
    <w:rsid w:val="00DD1300"/>
    <w:rsid w:val="00E043BC"/>
    <w:rsid w:val="00E142EA"/>
    <w:rsid w:val="00E31554"/>
    <w:rsid w:val="00E46E1F"/>
    <w:rsid w:val="00E54B13"/>
    <w:rsid w:val="00E56FEA"/>
    <w:rsid w:val="00E70909"/>
    <w:rsid w:val="00E93D6F"/>
    <w:rsid w:val="00E9742D"/>
    <w:rsid w:val="00EA0E37"/>
    <w:rsid w:val="00EA3271"/>
    <w:rsid w:val="00EE7BB2"/>
    <w:rsid w:val="00F00D38"/>
    <w:rsid w:val="00F41D21"/>
    <w:rsid w:val="00F440D4"/>
    <w:rsid w:val="00F441EF"/>
    <w:rsid w:val="00F477B1"/>
    <w:rsid w:val="00F92E60"/>
    <w:rsid w:val="00F936A6"/>
    <w:rsid w:val="00FC3131"/>
    <w:rsid w:val="00FD359D"/>
    <w:rsid w:val="00FD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7170"/>
  <w15:chartTrackingRefBased/>
  <w15:docId w15:val="{8B561429-C1E5-43AC-BE68-2DEF2D94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3B6"/>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80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B6"/>
  </w:style>
  <w:style w:type="paragraph" w:styleId="Footer">
    <w:name w:val="footer"/>
    <w:basedOn w:val="Normal"/>
    <w:link w:val="FooterChar"/>
    <w:uiPriority w:val="99"/>
    <w:unhideWhenUsed/>
    <w:rsid w:val="0080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B6"/>
  </w:style>
  <w:style w:type="paragraph" w:customStyle="1" w:styleId="ZDGName">
    <w:name w:val="Z_DGName"/>
    <w:basedOn w:val="Normal"/>
    <w:uiPriority w:val="99"/>
    <w:rsid w:val="0008157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08157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character" w:styleId="Hyperlink">
    <w:name w:val="Hyperlink"/>
    <w:basedOn w:val="DefaultParagraphFont"/>
    <w:uiPriority w:val="99"/>
    <w:unhideWhenUsed/>
    <w:rsid w:val="00D57426"/>
    <w:rPr>
      <w:color w:val="0563C1" w:themeColor="hyperlink"/>
      <w:u w:val="single"/>
    </w:rPr>
  </w:style>
  <w:style w:type="character" w:styleId="FollowedHyperlink">
    <w:name w:val="FollowedHyperlink"/>
    <w:basedOn w:val="DefaultParagraphFont"/>
    <w:uiPriority w:val="99"/>
    <w:semiHidden/>
    <w:unhideWhenUsed/>
    <w:rsid w:val="00D57426"/>
    <w:rPr>
      <w:color w:val="954F72" w:themeColor="followedHyperlink"/>
      <w:u w:val="single"/>
    </w:rPr>
  </w:style>
  <w:style w:type="paragraph" w:customStyle="1" w:styleId="Style2">
    <w:name w:val="Style2"/>
    <w:basedOn w:val="Normal"/>
    <w:link w:val="Style2Char"/>
    <w:qFormat/>
    <w:rsid w:val="009A38C6"/>
    <w:pPr>
      <w:pBdr>
        <w:top w:val="single" w:sz="4" w:space="1" w:color="auto"/>
        <w:left w:val="single" w:sz="4" w:space="4" w:color="auto"/>
        <w:bottom w:val="single" w:sz="4" w:space="1" w:color="auto"/>
        <w:right w:val="single" w:sz="4" w:space="4" w:color="auto"/>
      </w:pBdr>
      <w:shd w:val="clear" w:color="auto" w:fill="1F4E79"/>
      <w:spacing w:before="120" w:after="0" w:line="240" w:lineRule="auto"/>
      <w:jc w:val="both"/>
    </w:pPr>
    <w:rPr>
      <w:rFonts w:ascii="Arial" w:eastAsia="Times New Roman" w:hAnsi="Arial" w:cs="Arial"/>
      <w:b/>
      <w:bCs/>
      <w:color w:val="FFFFFF"/>
      <w:sz w:val="24"/>
      <w:szCs w:val="24"/>
      <w:lang w:val="en-GB" w:eastAsia="en-GB"/>
    </w:rPr>
  </w:style>
  <w:style w:type="character" w:customStyle="1" w:styleId="Style2Char">
    <w:name w:val="Style2 Char"/>
    <w:basedOn w:val="DefaultParagraphFont"/>
    <w:link w:val="Style2"/>
    <w:rsid w:val="009A38C6"/>
    <w:rPr>
      <w:rFonts w:ascii="Arial" w:eastAsia="Times New Roman" w:hAnsi="Arial" w:cs="Arial"/>
      <w:b/>
      <w:bCs/>
      <w:color w:val="FFFFFF"/>
      <w:sz w:val="24"/>
      <w:szCs w:val="24"/>
      <w:shd w:val="clear" w:color="auto" w:fill="1F4E79"/>
      <w:lang w:val="en-GB" w:eastAsia="en-GB"/>
    </w:rPr>
  </w:style>
  <w:style w:type="paragraph" w:customStyle="1" w:styleId="Style1">
    <w:name w:val="Style1"/>
    <w:basedOn w:val="Normal"/>
    <w:link w:val="Style1Char"/>
    <w:qFormat/>
    <w:rsid w:val="009A38C6"/>
    <w:rPr>
      <w:rFonts w:ascii="Arial" w:hAnsi="Arial" w:cs="Arial"/>
      <w:b/>
      <w:color w:val="1F4E79"/>
      <w:sz w:val="26"/>
      <w:szCs w:val="26"/>
      <w:lang w:val="en-GB"/>
    </w:rPr>
  </w:style>
  <w:style w:type="paragraph" w:styleId="z-TopofForm">
    <w:name w:val="HTML Top of Form"/>
    <w:basedOn w:val="Normal"/>
    <w:next w:val="Normal"/>
    <w:link w:val="z-TopofFormChar"/>
    <w:hidden/>
    <w:uiPriority w:val="99"/>
    <w:semiHidden/>
    <w:unhideWhenUsed/>
    <w:rsid w:val="00D07E76"/>
    <w:pPr>
      <w:pBdr>
        <w:bottom w:val="single" w:sz="6" w:space="1" w:color="auto"/>
      </w:pBdr>
      <w:spacing w:after="0"/>
      <w:jc w:val="center"/>
    </w:pPr>
    <w:rPr>
      <w:rFonts w:ascii="Arial" w:hAnsi="Arial" w:cs="Arial"/>
      <w:vanish/>
      <w:sz w:val="16"/>
      <w:szCs w:val="16"/>
    </w:rPr>
  </w:style>
  <w:style w:type="character" w:customStyle="1" w:styleId="Style1Char">
    <w:name w:val="Style1 Char"/>
    <w:basedOn w:val="DefaultParagraphFont"/>
    <w:link w:val="Style1"/>
    <w:rsid w:val="009A38C6"/>
    <w:rPr>
      <w:rFonts w:ascii="Arial" w:hAnsi="Arial" w:cs="Arial"/>
      <w:b/>
      <w:color w:val="1F4E79"/>
      <w:sz w:val="26"/>
      <w:szCs w:val="26"/>
      <w:lang w:val="en-GB"/>
    </w:rPr>
  </w:style>
  <w:style w:type="character" w:customStyle="1" w:styleId="z-TopofFormChar">
    <w:name w:val="z-Top of Form Char"/>
    <w:basedOn w:val="DefaultParagraphFont"/>
    <w:link w:val="z-TopofForm"/>
    <w:uiPriority w:val="99"/>
    <w:semiHidden/>
    <w:rsid w:val="00D07E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7E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7E76"/>
    <w:rPr>
      <w:rFonts w:ascii="Arial" w:hAnsi="Arial" w:cs="Arial"/>
      <w:vanish/>
      <w:sz w:val="16"/>
      <w:szCs w:val="16"/>
    </w:rPr>
  </w:style>
  <w:style w:type="paragraph" w:customStyle="1" w:styleId="Style3">
    <w:name w:val="Style3"/>
    <w:basedOn w:val="Normal"/>
    <w:link w:val="Style3Char"/>
    <w:qFormat/>
    <w:rsid w:val="00FC3131"/>
    <w:pPr>
      <w:framePr w:hSpace="180" w:wrap="around" w:vAnchor="text" w:hAnchor="margin" w:y="106"/>
      <w:spacing w:after="0" w:line="240" w:lineRule="auto"/>
      <w:jc w:val="both"/>
    </w:pPr>
  </w:style>
  <w:style w:type="paragraph" w:customStyle="1" w:styleId="Style4">
    <w:name w:val="Style4"/>
    <w:basedOn w:val="Normal"/>
    <w:link w:val="Style4Char"/>
    <w:qFormat/>
    <w:rsid w:val="00FC3131"/>
    <w:pPr>
      <w:spacing w:after="0"/>
      <w:jc w:val="both"/>
    </w:pPr>
    <w:rPr>
      <w:rFonts w:ascii="Times New Roman" w:hAnsi="Times New Roman"/>
    </w:rPr>
  </w:style>
  <w:style w:type="character" w:customStyle="1" w:styleId="Style3Char">
    <w:name w:val="Style3 Char"/>
    <w:basedOn w:val="DefaultParagraphFont"/>
    <w:link w:val="Style3"/>
    <w:rsid w:val="00FC3131"/>
  </w:style>
  <w:style w:type="character" w:customStyle="1" w:styleId="Style4Char">
    <w:name w:val="Style4 Char"/>
    <w:basedOn w:val="DefaultParagraphFont"/>
    <w:link w:val="Style4"/>
    <w:rsid w:val="00FC3131"/>
    <w:rPr>
      <w:rFonts w:ascii="Times New Roman" w:hAnsi="Times New Roman"/>
    </w:rPr>
  </w:style>
  <w:style w:type="paragraph" w:styleId="BalloonText">
    <w:name w:val="Balloon Text"/>
    <w:basedOn w:val="Normal"/>
    <w:link w:val="BalloonTextChar"/>
    <w:uiPriority w:val="99"/>
    <w:semiHidden/>
    <w:unhideWhenUsed/>
    <w:rsid w:val="001A4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E2"/>
    <w:rPr>
      <w:rFonts w:ascii="Segoe UI" w:hAnsi="Segoe UI" w:cs="Segoe UI"/>
      <w:sz w:val="18"/>
      <w:szCs w:val="18"/>
    </w:rPr>
  </w:style>
  <w:style w:type="paragraph" w:styleId="FootnoteText">
    <w:name w:val="footnote text"/>
    <w:basedOn w:val="Normal"/>
    <w:link w:val="FootnoteTextChar"/>
    <w:uiPriority w:val="99"/>
    <w:semiHidden/>
    <w:unhideWhenUsed/>
    <w:rsid w:val="00655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42E"/>
    <w:rPr>
      <w:sz w:val="20"/>
      <w:szCs w:val="20"/>
    </w:rPr>
  </w:style>
  <w:style w:type="character" w:styleId="FootnoteReference">
    <w:name w:val="footnote reference"/>
    <w:basedOn w:val="DefaultParagraphFont"/>
    <w:uiPriority w:val="99"/>
    <w:semiHidden/>
    <w:unhideWhenUsed/>
    <w:rsid w:val="0065542E"/>
    <w:rPr>
      <w:vertAlign w:val="superscript"/>
    </w:rPr>
  </w:style>
  <w:style w:type="character" w:styleId="CommentReference">
    <w:name w:val="annotation reference"/>
    <w:basedOn w:val="DefaultParagraphFont"/>
    <w:uiPriority w:val="99"/>
    <w:semiHidden/>
    <w:unhideWhenUsed/>
    <w:rsid w:val="00945B7D"/>
    <w:rPr>
      <w:sz w:val="16"/>
      <w:szCs w:val="16"/>
    </w:rPr>
  </w:style>
  <w:style w:type="paragraph" w:styleId="CommentText">
    <w:name w:val="annotation text"/>
    <w:basedOn w:val="Normal"/>
    <w:link w:val="CommentTextChar"/>
    <w:uiPriority w:val="99"/>
    <w:semiHidden/>
    <w:unhideWhenUsed/>
    <w:rsid w:val="00945B7D"/>
    <w:pPr>
      <w:spacing w:line="240" w:lineRule="auto"/>
    </w:pPr>
    <w:rPr>
      <w:sz w:val="20"/>
      <w:szCs w:val="20"/>
    </w:rPr>
  </w:style>
  <w:style w:type="character" w:customStyle="1" w:styleId="CommentTextChar">
    <w:name w:val="Comment Text Char"/>
    <w:basedOn w:val="DefaultParagraphFont"/>
    <w:link w:val="CommentText"/>
    <w:uiPriority w:val="99"/>
    <w:semiHidden/>
    <w:rsid w:val="00945B7D"/>
    <w:rPr>
      <w:sz w:val="20"/>
      <w:szCs w:val="20"/>
    </w:rPr>
  </w:style>
  <w:style w:type="paragraph" w:styleId="CommentSubject">
    <w:name w:val="annotation subject"/>
    <w:basedOn w:val="CommentText"/>
    <w:next w:val="CommentText"/>
    <w:link w:val="CommentSubjectChar"/>
    <w:uiPriority w:val="99"/>
    <w:semiHidden/>
    <w:unhideWhenUsed/>
    <w:rsid w:val="00945B7D"/>
    <w:rPr>
      <w:b/>
      <w:bCs/>
    </w:rPr>
  </w:style>
  <w:style w:type="character" w:customStyle="1" w:styleId="CommentSubjectChar">
    <w:name w:val="Comment Subject Char"/>
    <w:basedOn w:val="CommentTextChar"/>
    <w:link w:val="CommentSubject"/>
    <w:uiPriority w:val="99"/>
    <w:semiHidden/>
    <w:rsid w:val="00945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8877">
      <w:bodyDiv w:val="1"/>
      <w:marLeft w:val="0"/>
      <w:marRight w:val="0"/>
      <w:marTop w:val="0"/>
      <w:marBottom w:val="0"/>
      <w:divBdr>
        <w:top w:val="none" w:sz="0" w:space="0" w:color="auto"/>
        <w:left w:val="none" w:sz="0" w:space="0" w:color="auto"/>
        <w:bottom w:val="none" w:sz="0" w:space="0" w:color="auto"/>
        <w:right w:val="none" w:sz="0" w:space="0" w:color="auto"/>
      </w:divBdr>
    </w:div>
    <w:div w:id="187989966">
      <w:bodyDiv w:val="1"/>
      <w:marLeft w:val="0"/>
      <w:marRight w:val="0"/>
      <w:marTop w:val="0"/>
      <w:marBottom w:val="0"/>
      <w:divBdr>
        <w:top w:val="none" w:sz="0" w:space="0" w:color="auto"/>
        <w:left w:val="none" w:sz="0" w:space="0" w:color="auto"/>
        <w:bottom w:val="none" w:sz="0" w:space="0" w:color="auto"/>
        <w:right w:val="none" w:sz="0" w:space="0" w:color="auto"/>
      </w:divBdr>
    </w:div>
    <w:div w:id="1879855230">
      <w:bodyDiv w:val="1"/>
      <w:marLeft w:val="0"/>
      <w:marRight w:val="0"/>
      <w:marTop w:val="0"/>
      <w:marBottom w:val="0"/>
      <w:divBdr>
        <w:top w:val="none" w:sz="0" w:space="0" w:color="auto"/>
        <w:left w:val="none" w:sz="0" w:space="0" w:color="auto"/>
        <w:bottom w:val="none" w:sz="0" w:space="0" w:color="auto"/>
        <w:right w:val="none" w:sz="0" w:space="0" w:color="auto"/>
      </w:divBdr>
    </w:div>
    <w:div w:id="2064215046">
      <w:bodyDiv w:val="1"/>
      <w:marLeft w:val="0"/>
      <w:marRight w:val="0"/>
      <w:marTop w:val="0"/>
      <w:marBottom w:val="0"/>
      <w:divBdr>
        <w:top w:val="none" w:sz="0" w:space="0" w:color="auto"/>
        <w:left w:val="none" w:sz="0" w:space="0" w:color="auto"/>
        <w:bottom w:val="none" w:sz="0" w:space="0" w:color="auto"/>
        <w:right w:val="none" w:sz="0" w:space="0" w:color="auto"/>
      </w:divBdr>
    </w:div>
    <w:div w:id="20824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urostat/documents/64157/4392716/ESS-QAF-V1-2final.pdf/bbf5970c-1adf-46c8-afc3-58ce177a0646" TargetMode="External"/><Relationship Id="rId21" Type="http://schemas.openxmlformats.org/officeDocument/2006/relationships/hyperlink" Target="https://ec.europa.eu/eurostat/documents/64157/4392716/ESS-QAF-V1-2final.pdf/bbf5970c-1adf-46c8-afc3-58ce177a0646" TargetMode="External"/><Relationship Id="rId34" Type="http://schemas.openxmlformats.org/officeDocument/2006/relationships/hyperlink" Target="https://ec.europa.eu/eurostat/documents/64157/4392716/ESS-QAF-V1-2final.pdf/bbf5970c-1adf-46c8-afc3-58ce177a0646" TargetMode="External"/><Relationship Id="rId42" Type="http://schemas.openxmlformats.org/officeDocument/2006/relationships/hyperlink" Target="https://ec.europa.eu/eurostat/documents/64157/4392716/ESS-QAF-V1-2final.pdf/bbf5970c-1adf-46c8-afc3-58ce177a0646" TargetMode="External"/><Relationship Id="rId47" Type="http://schemas.openxmlformats.org/officeDocument/2006/relationships/hyperlink" Target="https://ec.europa.eu/eurostat/documents/64157/4392716/ESS-QAF-V1-2final.pdf/bbf5970c-1adf-46c8-afc3-58ce177a0646" TargetMode="External"/><Relationship Id="rId50" Type="http://schemas.openxmlformats.org/officeDocument/2006/relationships/hyperlink" Target="https://ec.europa.eu/eurostat/documents/64157/4392716/ESS-QAF-V1-2final.pdf/bbf5970c-1adf-46c8-afc3-58ce177a0646" TargetMode="External"/><Relationship Id="rId55" Type="http://schemas.openxmlformats.org/officeDocument/2006/relationships/hyperlink" Target="https://ec.europa.eu/eurostat/documents/64157/4392716/ESS-QAF-V1-2final.pdf/bbf5970c-1adf-46c8-afc3-58ce177a0646" TargetMode="External"/><Relationship Id="rId63" Type="http://schemas.openxmlformats.org/officeDocument/2006/relationships/hyperlink" Target="https://ec.europa.eu/eurostat/documents/64157/4392716/ESS-QAF-V1-2final.pdf/bbf5970c-1adf-46c8-afc3-58ce177a0646" TargetMode="External"/><Relationship Id="rId68" Type="http://schemas.openxmlformats.org/officeDocument/2006/relationships/hyperlink" Target="https://ec.europa.eu/eurostat/documents/64157/4392716/ESS-QAF-V1-2final.pdf/bbf5970c-1adf-46c8-afc3-58ce177a0646" TargetMode="External"/><Relationship Id="rId76" Type="http://schemas.openxmlformats.org/officeDocument/2006/relationships/hyperlink" Target="https://ec.europa.eu/eurostat/documents/64157/4392716/ESS-QAF-V1-2final.pdf/bbf5970c-1adf-46c8-afc3-58ce177a0646" TargetMode="External"/><Relationship Id="rId84" Type="http://schemas.openxmlformats.org/officeDocument/2006/relationships/hyperlink" Target="https://ec.europa.eu/eurostat/documents/64157/4392716/ESS-QAF-V1-2final.pdf/bbf5970c-1adf-46c8-afc3-58ce177a0646" TargetMode="External"/><Relationship Id="rId89" Type="http://schemas.openxmlformats.org/officeDocument/2006/relationships/hyperlink" Target="https://ec.europa.eu/eurostat/documents/64157/4392716/ESS-QAF-V1-2final.pdf/bbf5970c-1adf-46c8-afc3-58ce177a0646"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ec.europa.eu/eurostat/documents/64157/4392716/ESS-QAF-V1-2final.pdf/bbf5970c-1adf-46c8-afc3-58ce177a0646" TargetMode="External"/><Relationship Id="rId92" Type="http://schemas.openxmlformats.org/officeDocument/2006/relationships/hyperlink" Target="https://ec.europa.eu/eurostat/documents/64157/4392716/ESS-QAF-V1-2final.pdf/bbf5970c-1adf-46c8-afc3-58ce177a0646" TargetMode="External"/><Relationship Id="rId2" Type="http://schemas.openxmlformats.org/officeDocument/2006/relationships/numbering" Target="numbering.xml"/><Relationship Id="rId16" Type="http://schemas.openxmlformats.org/officeDocument/2006/relationships/hyperlink" Target="https://ec.europa.eu/eurostat/documents/64157/4392716/ESS-QAF-V1-2final.pdf/bbf5970c-1adf-46c8-afc3-58ce177a0646" TargetMode="External"/><Relationship Id="rId29" Type="http://schemas.openxmlformats.org/officeDocument/2006/relationships/hyperlink" Target="https://ec.europa.eu/eurostat/documents/64157/4392716/ESS-QAF-V1-2final.pdf/bbf5970c-1adf-46c8-afc3-58ce177a0646" TargetMode="External"/><Relationship Id="rId11" Type="http://schemas.openxmlformats.org/officeDocument/2006/relationships/hyperlink" Target="https://ec.europa.eu/eurostat/documents/64157/4392716/ESS-QAF-V1-2final.pdf/bbf5970c-1adf-46c8-afc3-58ce177a0646" TargetMode="External"/><Relationship Id="rId24" Type="http://schemas.openxmlformats.org/officeDocument/2006/relationships/hyperlink" Target="https://ec.europa.eu/eurostat/documents/64157/4392716/ESS-QAF-V1-2final.pdf/bbf5970c-1adf-46c8-afc3-58ce177a0646" TargetMode="External"/><Relationship Id="rId32" Type="http://schemas.openxmlformats.org/officeDocument/2006/relationships/hyperlink" Target="https://ec.europa.eu/eurostat/documents/64157/4392716/ESS-QAF-V1-2final.pdf/bbf5970c-1adf-46c8-afc3-58ce177a0646" TargetMode="External"/><Relationship Id="rId37" Type="http://schemas.openxmlformats.org/officeDocument/2006/relationships/hyperlink" Target="https://ec.europa.eu/eurostat/documents/64157/4392716/ESS-QAF-V1-2final.pdf/bbf5970c-1adf-46c8-afc3-58ce177a0646" TargetMode="External"/><Relationship Id="rId40" Type="http://schemas.openxmlformats.org/officeDocument/2006/relationships/hyperlink" Target="https://ec.europa.eu/eurostat/documents/64157/4392716/ESS-QAF-V1-2final.pdf/bbf5970c-1adf-46c8-afc3-58ce177a0646" TargetMode="External"/><Relationship Id="rId45" Type="http://schemas.openxmlformats.org/officeDocument/2006/relationships/hyperlink" Target="https://ec.europa.eu/eurostat/documents/64157/4392716/ESS-QAF-V1-2final.pdf/bbf5970c-1adf-46c8-afc3-58ce177a0646" TargetMode="External"/><Relationship Id="rId53" Type="http://schemas.openxmlformats.org/officeDocument/2006/relationships/hyperlink" Target="https://ec.europa.eu/eurostat/documents/64157/4392716/ESS-QAF-V1-2final.pdf/bbf5970c-1adf-46c8-afc3-58ce177a0646" TargetMode="External"/><Relationship Id="rId58" Type="http://schemas.openxmlformats.org/officeDocument/2006/relationships/hyperlink" Target="https://ec.europa.eu/eurostat/documents/64157/4392716/ESS-QAF-V1-2final.pdf/bbf5970c-1adf-46c8-afc3-58ce177a0646" TargetMode="External"/><Relationship Id="rId66" Type="http://schemas.openxmlformats.org/officeDocument/2006/relationships/hyperlink" Target="https://ec.europa.eu/eurostat/documents/64157/4392716/ESS-QAF-V1-2final.pdf/bbf5970c-1adf-46c8-afc3-58ce177a0646" TargetMode="External"/><Relationship Id="rId74" Type="http://schemas.openxmlformats.org/officeDocument/2006/relationships/hyperlink" Target="https://ec.europa.eu/eurostat/documents/64157/4392716/ESS-QAF-V1-2final.pdf/bbf5970c-1adf-46c8-afc3-58ce177a0646" TargetMode="External"/><Relationship Id="rId79" Type="http://schemas.openxmlformats.org/officeDocument/2006/relationships/hyperlink" Target="https://ec.europa.eu/eurostat/documents/64157/4392716/ESS-QAF-V1-2final.pdf/bbf5970c-1adf-46c8-afc3-58ce177a0646" TargetMode="External"/><Relationship Id="rId87" Type="http://schemas.openxmlformats.org/officeDocument/2006/relationships/hyperlink" Target="https://ec.europa.eu/eurostat/documents/64157/4392716/ESS-QAF-V1-2final.pdf/bbf5970c-1adf-46c8-afc3-58ce177a0646" TargetMode="External"/><Relationship Id="rId5" Type="http://schemas.openxmlformats.org/officeDocument/2006/relationships/webSettings" Target="webSettings.xml"/><Relationship Id="rId61" Type="http://schemas.openxmlformats.org/officeDocument/2006/relationships/hyperlink" Target="https://ec.europa.eu/eurostat/documents/64157/4392716/ESS-QAF-V1-2final.pdf/bbf5970c-1adf-46c8-afc3-58ce177a0646" TargetMode="External"/><Relationship Id="rId82" Type="http://schemas.openxmlformats.org/officeDocument/2006/relationships/hyperlink" Target="https://ec.europa.eu/eurostat/documents/64157/4392716/ESS-QAF-V1-2final.pdf/bbf5970c-1adf-46c8-afc3-58ce177a0646" TargetMode="External"/><Relationship Id="rId90" Type="http://schemas.openxmlformats.org/officeDocument/2006/relationships/hyperlink" Target="https://ec.europa.eu/eurostat/documents/64157/4392716/ESS-QAF-V1-2final.pdf/bbf5970c-1adf-46c8-afc3-58ce177a0646" TargetMode="External"/><Relationship Id="rId95" Type="http://schemas.openxmlformats.org/officeDocument/2006/relationships/header" Target="header2.xml"/><Relationship Id="rId19" Type="http://schemas.openxmlformats.org/officeDocument/2006/relationships/hyperlink" Target="https://ec.europa.eu/eurostat/documents/64157/4392716/ESS-QAF-V1-2final.pdf/bbf5970c-1adf-46c8-afc3-58ce177a0646" TargetMode="External"/><Relationship Id="rId14" Type="http://schemas.openxmlformats.org/officeDocument/2006/relationships/hyperlink" Target="https://ec.europa.eu/eurostat/documents/64157/4392716/ESS-QAF-V1-2final.pdf/bbf5970c-1adf-46c8-afc3-58ce177a0646" TargetMode="External"/><Relationship Id="rId22" Type="http://schemas.openxmlformats.org/officeDocument/2006/relationships/hyperlink" Target="https://ec.europa.eu/eurostat/documents/64157/4392716/ESS-QAF-V1-2final.pdf/bbf5970c-1adf-46c8-afc3-58ce177a0646" TargetMode="External"/><Relationship Id="rId27" Type="http://schemas.openxmlformats.org/officeDocument/2006/relationships/hyperlink" Target="https://ec.europa.eu/eurostat/documents/64157/4392716/ESS-QAF-V1-2final.pdf/bbf5970c-1adf-46c8-afc3-58ce177a0646" TargetMode="External"/><Relationship Id="rId30" Type="http://schemas.openxmlformats.org/officeDocument/2006/relationships/hyperlink" Target="https://ec.europa.eu/eurostat/documents/64157/4392716/ESS-QAF-V1-2final.pdf/bbf5970c-1adf-46c8-afc3-58ce177a0646" TargetMode="External"/><Relationship Id="rId35" Type="http://schemas.openxmlformats.org/officeDocument/2006/relationships/hyperlink" Target="https://ec.europa.eu/eurostat/documents/64157/4392716/ESS-QAF-V1-2final.pdf/bbf5970c-1adf-46c8-afc3-58ce177a0646" TargetMode="External"/><Relationship Id="rId43" Type="http://schemas.openxmlformats.org/officeDocument/2006/relationships/hyperlink" Target="https://ec.europa.eu/eurostat/documents/64157/4392716/ESS-QAF-V1-2final.pdf/bbf5970c-1adf-46c8-afc3-58ce177a0646" TargetMode="External"/><Relationship Id="rId48" Type="http://schemas.openxmlformats.org/officeDocument/2006/relationships/hyperlink" Target="https://ec.europa.eu/eurostat/documents/64157/4392716/ESS-QAF-V1-2final.pdf/bbf5970c-1adf-46c8-afc3-58ce177a0646" TargetMode="External"/><Relationship Id="rId56" Type="http://schemas.openxmlformats.org/officeDocument/2006/relationships/hyperlink" Target="https://ec.europa.eu/eurostat/documents/64157/4392716/ESS-QAF-V1-2final.pdf/bbf5970c-1adf-46c8-afc3-58ce177a0646" TargetMode="External"/><Relationship Id="rId64" Type="http://schemas.openxmlformats.org/officeDocument/2006/relationships/hyperlink" Target="https://ec.europa.eu/eurostat/documents/64157/4392716/ESS-QAF-V1-2final.pdf/bbf5970c-1adf-46c8-afc3-58ce177a0646" TargetMode="External"/><Relationship Id="rId69" Type="http://schemas.openxmlformats.org/officeDocument/2006/relationships/hyperlink" Target="https://ec.europa.eu/eurostat/documents/64157/4392716/ESS-QAF-V1-2final.pdf/bbf5970c-1adf-46c8-afc3-58ce177a0646" TargetMode="External"/><Relationship Id="rId77" Type="http://schemas.openxmlformats.org/officeDocument/2006/relationships/hyperlink" Target="https://ec.europa.eu/eurostat/documents/64157/4392716/ESS-QAF-V1-2final.pdf/bbf5970c-1adf-46c8-afc3-58ce177a0646"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c.europa.eu/eurostat/documents/64157/4392716/ESS-QAF-V1-2final.pdf/bbf5970c-1adf-46c8-afc3-58ce177a0646" TargetMode="External"/><Relationship Id="rId72" Type="http://schemas.openxmlformats.org/officeDocument/2006/relationships/hyperlink" Target="https://ec.europa.eu/eurostat/documents/64157/4392716/ESS-QAF-V1-2final.pdf/bbf5970c-1adf-46c8-afc3-58ce177a0646" TargetMode="External"/><Relationship Id="rId80" Type="http://schemas.openxmlformats.org/officeDocument/2006/relationships/hyperlink" Target="https://ec.europa.eu/eurostat/documents/64157/4392716/ESS-QAF-V1-2final.pdf/bbf5970c-1adf-46c8-afc3-58ce177a0646" TargetMode="External"/><Relationship Id="rId85" Type="http://schemas.openxmlformats.org/officeDocument/2006/relationships/hyperlink" Target="https://ec.europa.eu/eurostat/documents/64157/4392716/ESS-QAF-V1-2final.pdf/bbf5970c-1adf-46c8-afc3-58ce177a0646" TargetMode="External"/><Relationship Id="rId93" Type="http://schemas.openxmlformats.org/officeDocument/2006/relationships/hyperlink" Target="https://ec.europa.eu/eurostat/documents/64157/4392716/ESS-QAF-V1-2final.pdf/bbf5970c-1adf-46c8-afc3-58ce177a0646"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c.europa.eu/eurostat/documents/64157/4392716/ESS-QAF-V1-2final.pdf/bbf5970c-1adf-46c8-afc3-58ce177a0646" TargetMode="External"/><Relationship Id="rId17" Type="http://schemas.openxmlformats.org/officeDocument/2006/relationships/hyperlink" Target="https://ec.europa.eu/eurostat/documents/64157/4392716/ESS-QAF-V1-2final.pdf/bbf5970c-1adf-46c8-afc3-58ce177a0646" TargetMode="External"/><Relationship Id="rId25" Type="http://schemas.openxmlformats.org/officeDocument/2006/relationships/hyperlink" Target="https://ec.europa.eu/eurostat/documents/64157/4392716/ESS-QAF-V1-2final.pdf/bbf5970c-1adf-46c8-afc3-58ce177a0646" TargetMode="External"/><Relationship Id="rId33" Type="http://schemas.openxmlformats.org/officeDocument/2006/relationships/hyperlink" Target="https://ec.europa.eu/eurostat/documents/64157/4392716/ESS-QAF-V1-2final.pdf/bbf5970c-1adf-46c8-afc3-58ce177a0646" TargetMode="External"/><Relationship Id="rId38" Type="http://schemas.openxmlformats.org/officeDocument/2006/relationships/hyperlink" Target="https://ec.europa.eu/eurostat/documents/64157/4392716/ESS-QAF-V1-2final.pdf/bbf5970c-1adf-46c8-afc3-58ce177a0646" TargetMode="External"/><Relationship Id="rId46" Type="http://schemas.openxmlformats.org/officeDocument/2006/relationships/hyperlink" Target="https://ec.europa.eu/eurostat/documents/64157/4392716/ESS-QAF-V1-2final.pdf/bbf5970c-1adf-46c8-afc3-58ce177a0646" TargetMode="External"/><Relationship Id="rId59" Type="http://schemas.openxmlformats.org/officeDocument/2006/relationships/hyperlink" Target="https://ec.europa.eu/eurostat/documents/64157/4392716/ESS-QAF-V1-2final.pdf/bbf5970c-1adf-46c8-afc3-58ce177a0646" TargetMode="External"/><Relationship Id="rId67" Type="http://schemas.openxmlformats.org/officeDocument/2006/relationships/hyperlink" Target="https://ec.europa.eu/eurostat/documents/64157/4392716/ESS-QAF-V1-2final.pdf/bbf5970c-1adf-46c8-afc3-58ce177a0646" TargetMode="External"/><Relationship Id="rId20" Type="http://schemas.openxmlformats.org/officeDocument/2006/relationships/hyperlink" Target="https://ec.europa.eu/eurostat/documents/64157/4392716/ESS-QAF-V1-2final.pdf/bbf5970c-1adf-46c8-afc3-58ce177a0646" TargetMode="External"/><Relationship Id="rId41" Type="http://schemas.openxmlformats.org/officeDocument/2006/relationships/hyperlink" Target="https://ec.europa.eu/eurostat/documents/64157/4392716/ESS-QAF-V1-2final.pdf/bbf5970c-1adf-46c8-afc3-58ce177a0646" TargetMode="External"/><Relationship Id="rId54" Type="http://schemas.openxmlformats.org/officeDocument/2006/relationships/hyperlink" Target="https://ec.europa.eu/eurostat/documents/64157/4392716/ESS-QAF-V1-2final.pdf/bbf5970c-1adf-46c8-afc3-58ce177a0646" TargetMode="External"/><Relationship Id="rId62" Type="http://schemas.openxmlformats.org/officeDocument/2006/relationships/hyperlink" Target="https://ec.europa.eu/eurostat/documents/64157/4392716/ESS-QAF-V1-2final.pdf/bbf5970c-1adf-46c8-afc3-58ce177a0646" TargetMode="External"/><Relationship Id="rId70" Type="http://schemas.openxmlformats.org/officeDocument/2006/relationships/hyperlink" Target="https://ec.europa.eu/eurostat/documents/64157/4392716/ESS-QAF-V1-2final.pdf/bbf5970c-1adf-46c8-afc3-58ce177a0646" TargetMode="External"/><Relationship Id="rId75" Type="http://schemas.openxmlformats.org/officeDocument/2006/relationships/hyperlink" Target="https://ec.europa.eu/eurostat/documents/64157/4392716/ESS-QAF-V1-2final.pdf/bbf5970c-1adf-46c8-afc3-58ce177a0646" TargetMode="External"/><Relationship Id="rId83" Type="http://schemas.openxmlformats.org/officeDocument/2006/relationships/hyperlink" Target="https://ec.europa.eu/eurostat/documents/64157/4392716/ESS-QAF-V1-2final.pdf/bbf5970c-1adf-46c8-afc3-58ce177a0646" TargetMode="External"/><Relationship Id="rId88" Type="http://schemas.openxmlformats.org/officeDocument/2006/relationships/hyperlink" Target="https://ec.europa.eu/eurostat/documents/64157/4392716/ESS-QAF-V1-2final.pdf/bbf5970c-1adf-46c8-afc3-58ce177a0646" TargetMode="External"/><Relationship Id="rId91" Type="http://schemas.openxmlformats.org/officeDocument/2006/relationships/hyperlink" Target="https://ec.europa.eu/eurostat/documents/64157/4392716/ESS-QAF-V1-2final.pdf/bbf5970c-1adf-46c8-afc3-58ce177a064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eurostat/documents/64157/4392716/ESS-QAF-V1-2final.pdf/bbf5970c-1adf-46c8-afc3-58ce177a0646" TargetMode="External"/><Relationship Id="rId23" Type="http://schemas.openxmlformats.org/officeDocument/2006/relationships/hyperlink" Target="https://ec.europa.eu/eurostat/documents/64157/4392716/ESS-QAF-V1-2final.pdf/bbf5970c-1adf-46c8-afc3-58ce177a0646" TargetMode="External"/><Relationship Id="rId28" Type="http://schemas.openxmlformats.org/officeDocument/2006/relationships/hyperlink" Target="https://ec.europa.eu/eurostat/documents/64157/4392716/ESS-QAF-V1-2final.pdf/bbf5970c-1adf-46c8-afc3-58ce177a0646" TargetMode="External"/><Relationship Id="rId36" Type="http://schemas.openxmlformats.org/officeDocument/2006/relationships/hyperlink" Target="https://ec.europa.eu/eurostat/documents/64157/4392716/ESS-QAF-V1-2final.pdf/bbf5970c-1adf-46c8-afc3-58ce177a0646" TargetMode="External"/><Relationship Id="rId49" Type="http://schemas.openxmlformats.org/officeDocument/2006/relationships/hyperlink" Target="https://ec.europa.eu/eurostat/documents/64157/4392716/ESS-QAF-V1-2final.pdf/bbf5970c-1adf-46c8-afc3-58ce177a0646" TargetMode="External"/><Relationship Id="rId57" Type="http://schemas.openxmlformats.org/officeDocument/2006/relationships/hyperlink" Target="https://ec.europa.eu/eurostat/documents/64157/4392716/ESS-QAF-V1-2final.pdf/bbf5970c-1adf-46c8-afc3-58ce177a0646" TargetMode="External"/><Relationship Id="rId10" Type="http://schemas.openxmlformats.org/officeDocument/2006/relationships/hyperlink" Target="https://ec.europa.eu/eurostat/documents/64157/4392716/ESS-QAF-V1-2final.pdf/bbf5970c-1adf-46c8-afc3-58ce177a0646" TargetMode="External"/><Relationship Id="rId31" Type="http://schemas.openxmlformats.org/officeDocument/2006/relationships/hyperlink" Target="https://ec.europa.eu/eurostat/documents/64157/4392716/ESS-QAF-V1-2final.pdf/bbf5970c-1adf-46c8-afc3-58ce177a0646" TargetMode="External"/><Relationship Id="rId44" Type="http://schemas.openxmlformats.org/officeDocument/2006/relationships/hyperlink" Target="https://ec.europa.eu/eurostat/documents/64157/4392716/ESS-QAF-V1-2final.pdf/bbf5970c-1adf-46c8-afc3-58ce177a0646" TargetMode="External"/><Relationship Id="rId52" Type="http://schemas.openxmlformats.org/officeDocument/2006/relationships/hyperlink" Target="https://ec.europa.eu/eurostat/documents/64157/4392716/ESS-QAF-V1-2final.pdf/bbf5970c-1adf-46c8-afc3-58ce177a0646" TargetMode="External"/><Relationship Id="rId60" Type="http://schemas.openxmlformats.org/officeDocument/2006/relationships/hyperlink" Target="https://ec.europa.eu/eurostat/documents/64157/4392716/ESS-QAF-V1-2final.pdf/bbf5970c-1adf-46c8-afc3-58ce177a0646" TargetMode="External"/><Relationship Id="rId65" Type="http://schemas.openxmlformats.org/officeDocument/2006/relationships/hyperlink" Target="https://ec.europa.eu/eurostat/documents/64157/4392716/ESS-QAF-V1-2final.pdf/bbf5970c-1adf-46c8-afc3-58ce177a0646" TargetMode="External"/><Relationship Id="rId73" Type="http://schemas.openxmlformats.org/officeDocument/2006/relationships/hyperlink" Target="https://ec.europa.eu/eurostat/documents/64157/4392716/ESS-QAF-V1-2final.pdf/bbf5970c-1adf-46c8-afc3-58ce177a0646" TargetMode="External"/><Relationship Id="rId78" Type="http://schemas.openxmlformats.org/officeDocument/2006/relationships/hyperlink" Target="https://ec.europa.eu/eurostat/documents/64157/4392716/ESS-QAF-V1-2final.pdf/bbf5970c-1adf-46c8-afc3-58ce177a0646" TargetMode="External"/><Relationship Id="rId81" Type="http://schemas.openxmlformats.org/officeDocument/2006/relationships/hyperlink" Target="https://ec.europa.eu/eurostat/documents/64157/4392716/ESS-QAF-V1-2final.pdf/bbf5970c-1adf-46c8-afc3-58ce177a0646" TargetMode="External"/><Relationship Id="rId86" Type="http://schemas.openxmlformats.org/officeDocument/2006/relationships/hyperlink" Target="https://ec.europa.eu/eurostat/documents/64157/4392716/ESS-QAF-V1-2final.pdf/bbf5970c-1adf-46c8-afc3-58ce177a0646"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stat/documents/64157/4392716/ESS-QAF-V2.0-final.pdf" TargetMode="External"/><Relationship Id="rId13" Type="http://schemas.openxmlformats.org/officeDocument/2006/relationships/hyperlink" Target="https://ec.europa.eu/eurostat/documents/64157/4392716/ESS-QAF-V1-2final.pdf/bbf5970c-1adf-46c8-afc3-58ce177a0646" TargetMode="External"/><Relationship Id="rId18" Type="http://schemas.openxmlformats.org/officeDocument/2006/relationships/hyperlink" Target="https://ec.europa.eu/eurostat/documents/64157/4392716/ESS-QAF-V1-2final.pdf/bbf5970c-1adf-46c8-afc3-58ce177a0646" TargetMode="External"/><Relationship Id="rId39" Type="http://schemas.openxmlformats.org/officeDocument/2006/relationships/hyperlink" Target="https://ec.europa.eu/eurostat/documents/64157/4392716/ESS-QAF-V1-2final.pdf/bbf5970c-1adf-46c8-afc3-58ce177a0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6B28-C946-4B1B-B91E-033F44F0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7690</Words>
  <Characters>43834</Characters>
  <Application>Microsoft Office Word</Application>
  <DocSecurity>0</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GOJSIC Damir (ESTAT)</dc:creator>
  <cp:keywords/>
  <dc:description/>
  <cp:lastModifiedBy>Declan Smyth</cp:lastModifiedBy>
  <cp:revision>2</cp:revision>
  <dcterms:created xsi:type="dcterms:W3CDTF">2020-03-23T11:04:00Z</dcterms:created>
  <dcterms:modified xsi:type="dcterms:W3CDTF">2020-03-23T11:04:00Z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776940408</vt:i4>
  </property>
</Properties>
</file>